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7E7B" w14:textId="77777777" w:rsidR="00EF037D" w:rsidRPr="00EF037D" w:rsidRDefault="00EF037D" w:rsidP="00EF037D">
      <w:pPr>
        <w:ind w:left="0" w:firstLine="0"/>
        <w:jc w:val="center"/>
        <w:rPr>
          <w:rFonts w:asciiTheme="majorBidi" w:hAnsiTheme="majorBidi" w:cstheme="majorBidi"/>
          <w:b/>
          <w:bCs/>
          <w:sz w:val="24"/>
          <w:szCs w:val="24"/>
        </w:rPr>
      </w:pPr>
      <w:r w:rsidRPr="00EF037D">
        <w:rPr>
          <w:rFonts w:asciiTheme="majorBidi" w:hAnsiTheme="majorBidi" w:cstheme="majorBidi"/>
          <w:b/>
          <w:bCs/>
          <w:sz w:val="24"/>
          <w:szCs w:val="24"/>
        </w:rPr>
        <w:t xml:space="preserve">DETERMINAN KUALITAS INFORMASI AKUNTANSI PT. SARIHUDA YOGYAKARTA DENGAN PENGENDALIAN INTERNAL </w:t>
      </w:r>
    </w:p>
    <w:p w14:paraId="0FC903E3" w14:textId="77777777" w:rsidR="00566FFA" w:rsidRPr="00EF037D" w:rsidRDefault="00EF037D" w:rsidP="00EF037D">
      <w:pPr>
        <w:ind w:left="0" w:firstLine="0"/>
        <w:jc w:val="center"/>
        <w:rPr>
          <w:rFonts w:asciiTheme="majorBidi" w:hAnsiTheme="majorBidi" w:cstheme="majorBidi"/>
          <w:b/>
          <w:bCs/>
          <w:sz w:val="24"/>
          <w:szCs w:val="24"/>
          <w:lang w:val="en-US"/>
        </w:rPr>
      </w:pPr>
      <w:r w:rsidRPr="00EF037D">
        <w:rPr>
          <w:rFonts w:asciiTheme="majorBidi" w:hAnsiTheme="majorBidi" w:cstheme="majorBidi"/>
          <w:b/>
          <w:bCs/>
          <w:sz w:val="24"/>
          <w:szCs w:val="24"/>
        </w:rPr>
        <w:t>SEBAGAI VARIABEL MODERATING</w:t>
      </w:r>
    </w:p>
    <w:p w14:paraId="2DA6CEB8" w14:textId="76ABB30E" w:rsidR="00566FFA" w:rsidRDefault="00566FFA" w:rsidP="00566FFA">
      <w:pPr>
        <w:ind w:left="0" w:firstLine="0"/>
        <w:jc w:val="center"/>
        <w:rPr>
          <w:i/>
        </w:rPr>
      </w:pPr>
    </w:p>
    <w:p w14:paraId="34011CEB" w14:textId="77777777" w:rsidR="00C0226F" w:rsidRDefault="00C0226F" w:rsidP="00566FFA">
      <w:pPr>
        <w:ind w:left="0" w:firstLine="0"/>
        <w:jc w:val="center"/>
        <w:rPr>
          <w:i/>
        </w:rPr>
      </w:pPr>
    </w:p>
    <w:p w14:paraId="2490B76D" w14:textId="77777777" w:rsidR="00CE7B87" w:rsidRPr="00EF037D" w:rsidRDefault="00EF037D" w:rsidP="00EF037D">
      <w:pPr>
        <w:ind w:left="0" w:firstLine="0"/>
        <w:jc w:val="center"/>
        <w:rPr>
          <w:rFonts w:asciiTheme="majorBidi" w:hAnsiTheme="majorBidi" w:cstheme="majorBidi"/>
          <w:b/>
          <w:lang w:val="en-US"/>
        </w:rPr>
      </w:pPr>
      <w:r w:rsidRPr="00EF037D">
        <w:rPr>
          <w:rFonts w:asciiTheme="majorBidi" w:hAnsiTheme="majorBidi" w:cstheme="majorBidi"/>
          <w:b/>
          <w:lang w:val="en-US"/>
        </w:rPr>
        <w:t>Wachini</w:t>
      </w:r>
      <w:r>
        <w:rPr>
          <w:rFonts w:asciiTheme="majorBidi" w:hAnsiTheme="majorBidi" w:cstheme="majorBidi"/>
          <w:b/>
        </w:rPr>
        <w:t xml:space="preserve"> dan </w:t>
      </w:r>
      <w:r w:rsidRPr="00EF037D">
        <w:rPr>
          <w:rFonts w:asciiTheme="majorBidi" w:hAnsiTheme="majorBidi" w:cstheme="majorBidi"/>
          <w:b/>
        </w:rPr>
        <w:t>Sri Ayem</w:t>
      </w:r>
    </w:p>
    <w:p w14:paraId="5ED99DD9" w14:textId="575D9DCC" w:rsidR="00BC47E8" w:rsidRPr="0059007D" w:rsidRDefault="00EF037D" w:rsidP="00BC47E8">
      <w:pPr>
        <w:pStyle w:val="Heading3"/>
        <w:shd w:val="clear" w:color="auto" w:fill="FFFFFF"/>
        <w:spacing w:before="0"/>
        <w:ind w:left="0" w:firstLine="0"/>
        <w:jc w:val="center"/>
        <w:rPr>
          <w:rFonts w:asciiTheme="majorBidi" w:eastAsiaTheme="minorHAnsi" w:hAnsiTheme="majorBidi"/>
          <w:b w:val="0"/>
          <w:bCs w:val="0"/>
          <w:color w:val="auto"/>
        </w:rPr>
      </w:pPr>
      <w:r w:rsidRPr="00EF037D">
        <w:rPr>
          <w:rFonts w:asciiTheme="majorBidi" w:eastAsiaTheme="minorHAnsi" w:hAnsiTheme="majorBidi"/>
          <w:b w:val="0"/>
          <w:bCs w:val="0"/>
          <w:color w:val="auto"/>
          <w:lang w:val="en-US"/>
        </w:rPr>
        <w:t>Universitas Sarjanawiyata Tamansiswa</w:t>
      </w:r>
      <w:r w:rsidR="0059007D">
        <w:rPr>
          <w:rFonts w:asciiTheme="majorBidi" w:eastAsiaTheme="minorHAnsi" w:hAnsiTheme="majorBidi"/>
          <w:b w:val="0"/>
          <w:bCs w:val="0"/>
          <w:color w:val="auto"/>
        </w:rPr>
        <w:t>, Yogyakarta, Indonesia</w:t>
      </w:r>
    </w:p>
    <w:p w14:paraId="5D897216" w14:textId="77777777" w:rsidR="003C329C" w:rsidRPr="001F6A69" w:rsidRDefault="00D57DBF" w:rsidP="001F6A69">
      <w:pPr>
        <w:ind w:left="0" w:firstLine="90"/>
        <w:jc w:val="center"/>
        <w:rPr>
          <w:rFonts w:asciiTheme="majorBidi" w:hAnsiTheme="majorBidi"/>
        </w:rPr>
      </w:pPr>
      <w:hyperlink r:id="rId8" w:history="1">
        <w:r w:rsidR="001F6A69" w:rsidRPr="001F6A69">
          <w:rPr>
            <w:rStyle w:val="Hyperlink"/>
            <w:color w:val="auto"/>
            <w:u w:val="none"/>
          </w:rPr>
          <w:t>iien_86@yahoo.com</w:t>
        </w:r>
      </w:hyperlink>
      <w:r w:rsidR="001F6A69" w:rsidRPr="001F6A69">
        <w:t xml:space="preserve"> dan </w:t>
      </w:r>
      <w:r w:rsidR="00EF037D" w:rsidRPr="001F6A69">
        <w:t>sriayemfeust@gmail.com</w:t>
      </w:r>
    </w:p>
    <w:p w14:paraId="4DD06DB9" w14:textId="7A34F4EC" w:rsidR="003C329C" w:rsidRDefault="003C329C" w:rsidP="003C329C"/>
    <w:p w14:paraId="5CA4F75F" w14:textId="77777777" w:rsidR="00560CAF" w:rsidRPr="003C329C" w:rsidRDefault="00560CAF" w:rsidP="003C329C"/>
    <w:tbl>
      <w:tblPr>
        <w:tblStyle w:val="TableGrid"/>
        <w:tblW w:w="8255"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5953"/>
      </w:tblGrid>
      <w:tr w:rsidR="00566FFA" w14:paraId="2C4254F8" w14:textId="77777777" w:rsidTr="00FA13A1">
        <w:trPr>
          <w:trHeight w:val="71"/>
        </w:trPr>
        <w:tc>
          <w:tcPr>
            <w:tcW w:w="2302" w:type="dxa"/>
          </w:tcPr>
          <w:p w14:paraId="500E2E25" w14:textId="77777777" w:rsidR="00B84365" w:rsidRDefault="00B84365" w:rsidP="00B23F02">
            <w:pPr>
              <w:ind w:left="-108" w:firstLine="0"/>
              <w:jc w:val="left"/>
            </w:pPr>
          </w:p>
          <w:p w14:paraId="4B0D1669" w14:textId="67FEF231" w:rsidR="00566FFA" w:rsidRPr="00A75C60" w:rsidRDefault="00566FFA" w:rsidP="00B23F02">
            <w:pPr>
              <w:ind w:left="-108" w:firstLine="0"/>
              <w:jc w:val="left"/>
            </w:pPr>
            <w:r w:rsidRPr="00C5311A">
              <w:t>Received</w:t>
            </w:r>
            <w:r>
              <w:rPr>
                <w:lang w:val="en-US"/>
              </w:rPr>
              <w:t xml:space="preserve"> </w:t>
            </w:r>
            <w:r w:rsidRPr="00C5311A">
              <w:t>:</w:t>
            </w:r>
            <w:r>
              <w:rPr>
                <w:lang w:val="en-US"/>
              </w:rPr>
              <w:t xml:space="preserve"> </w:t>
            </w:r>
            <w:r w:rsidR="00A75C60">
              <w:t>04-04-2021</w:t>
            </w:r>
          </w:p>
          <w:p w14:paraId="5021933C" w14:textId="202BB3A4" w:rsidR="00566FFA" w:rsidRPr="00A75C60" w:rsidRDefault="00566FFA" w:rsidP="00B23F02">
            <w:pPr>
              <w:ind w:left="-108" w:firstLine="0"/>
              <w:jc w:val="left"/>
            </w:pPr>
            <w:r w:rsidRPr="00C5311A">
              <w:t>Revised</w:t>
            </w:r>
            <w:r>
              <w:rPr>
                <w:lang w:val="en-US"/>
              </w:rPr>
              <w:t xml:space="preserve">   </w:t>
            </w:r>
            <w:r w:rsidRPr="00C5311A">
              <w:t>:</w:t>
            </w:r>
            <w:r>
              <w:rPr>
                <w:lang w:val="en-US"/>
              </w:rPr>
              <w:t xml:space="preserve"> </w:t>
            </w:r>
            <w:r w:rsidR="00A75C60">
              <w:t>19-04-2021</w:t>
            </w:r>
          </w:p>
          <w:p w14:paraId="331A3D83" w14:textId="31E94F0C" w:rsidR="00566FFA" w:rsidRPr="00A75C60" w:rsidRDefault="00566FFA" w:rsidP="00B23F02">
            <w:pPr>
              <w:ind w:left="-108" w:firstLine="0"/>
              <w:jc w:val="left"/>
            </w:pPr>
            <w:r w:rsidRPr="00C5311A">
              <w:t>Accepted</w:t>
            </w:r>
            <w:r>
              <w:rPr>
                <w:lang w:val="en-US"/>
              </w:rPr>
              <w:t xml:space="preserve"> </w:t>
            </w:r>
            <w:r w:rsidRPr="00C5311A">
              <w:t>:</w:t>
            </w:r>
            <w:r>
              <w:rPr>
                <w:lang w:val="en-US"/>
              </w:rPr>
              <w:t xml:space="preserve"> </w:t>
            </w:r>
            <w:r w:rsidR="00A75C60">
              <w:t>23-04-2021</w:t>
            </w:r>
          </w:p>
          <w:p w14:paraId="10B6A6D4" w14:textId="77777777" w:rsidR="00566FFA" w:rsidRPr="00C5311A" w:rsidRDefault="00566FFA" w:rsidP="00B23F02">
            <w:pPr>
              <w:ind w:left="-108" w:firstLine="0"/>
              <w:jc w:val="left"/>
            </w:pPr>
          </w:p>
        </w:tc>
        <w:tc>
          <w:tcPr>
            <w:tcW w:w="5953" w:type="dxa"/>
          </w:tcPr>
          <w:p w14:paraId="4A2ADD7E" w14:textId="77777777" w:rsidR="00CE7B87" w:rsidRPr="005631D3" w:rsidRDefault="009450D2" w:rsidP="00B23F02">
            <w:pPr>
              <w:ind w:left="-108" w:firstLine="0"/>
              <w:rPr>
                <w:b/>
                <w:i/>
              </w:rPr>
            </w:pPr>
            <w:r w:rsidRPr="005631D3">
              <w:rPr>
                <w:b/>
                <w:i/>
              </w:rPr>
              <w:t>Abstract</w:t>
            </w:r>
          </w:p>
          <w:p w14:paraId="698019BD" w14:textId="471450D1" w:rsidR="009450D2" w:rsidRPr="005631D3" w:rsidRDefault="00EF037D" w:rsidP="00B23F02">
            <w:pPr>
              <w:ind w:left="-108" w:firstLine="0"/>
              <w:rPr>
                <w:i/>
              </w:rPr>
            </w:pPr>
            <w:r w:rsidRPr="00EF037D">
              <w:rPr>
                <w:i/>
              </w:rPr>
              <w:t xml:space="preserve">Impact of human resources (HR) and information technology (IT) on the quality of accounting information in PT. Sarihusada Yogyakarta to be reviewed in this study, as well as looking at the impact of human resources and the use of information technology on the quality of accounting information in PT. Sarihusada Yogyakarta with inernal control as a moderation variable. </w:t>
            </w:r>
            <w:r w:rsidR="00D736BA" w:rsidRPr="00D736BA">
              <w:rPr>
                <w:i/>
              </w:rPr>
              <w:t>The purpose of the study to determine whether or not the impact of human resources, the use of information technology and internal control capabilities moderate both variables to the quality of accounting information</w:t>
            </w:r>
            <w:r w:rsidR="00D736BA">
              <w:rPr>
                <w:i/>
                <w:lang w:val="en-US"/>
              </w:rPr>
              <w:t xml:space="preserve">. </w:t>
            </w:r>
            <w:r w:rsidRPr="00EF037D">
              <w:rPr>
                <w:i/>
              </w:rPr>
              <w:t>The population includes all pt employees. Sarihusada. Use. The sample amounted to 38 respondents. Data analysis with Moderation Regression (MRA) analysis. The results showed that human resources and information technology had an impact on the quality of PT accounting information. Sarihusada Yogyakarta. From the results of moderation analysis obtained internal control moderating the influence of human resources on the quality of accounting information PT. Sarihusada Yogyakarta.</w:t>
            </w:r>
            <w:r w:rsidR="005631D3" w:rsidRPr="005631D3">
              <w:rPr>
                <w:i/>
              </w:rPr>
              <w:t xml:space="preserve">. </w:t>
            </w:r>
          </w:p>
          <w:p w14:paraId="7268683C" w14:textId="77777777" w:rsidR="009450D2" w:rsidRPr="009450D2" w:rsidRDefault="009450D2" w:rsidP="0059007D">
            <w:pPr>
              <w:ind w:left="990" w:hanging="1070"/>
              <w:rPr>
                <w:b/>
              </w:rPr>
            </w:pPr>
            <w:r w:rsidRPr="005631D3">
              <w:rPr>
                <w:b/>
                <w:i/>
              </w:rPr>
              <w:t xml:space="preserve">Keywords: </w:t>
            </w:r>
            <w:r w:rsidR="001F6A69">
              <w:rPr>
                <w:i/>
                <w:iCs/>
              </w:rPr>
              <w:t>human resources; information technology;</w:t>
            </w:r>
            <w:r w:rsidR="00EF037D" w:rsidRPr="00EF037D">
              <w:rPr>
                <w:i/>
                <w:iCs/>
              </w:rPr>
              <w:t xml:space="preserve"> internal contr</w:t>
            </w:r>
            <w:r w:rsidR="001F6A69">
              <w:rPr>
                <w:i/>
                <w:iCs/>
              </w:rPr>
              <w:t>ol;</w:t>
            </w:r>
            <w:r w:rsidR="00EF037D" w:rsidRPr="00EF037D">
              <w:rPr>
                <w:i/>
                <w:iCs/>
              </w:rPr>
              <w:t xml:space="preserve"> quality accounting information</w:t>
            </w:r>
            <w:r>
              <w:t>.</w:t>
            </w:r>
          </w:p>
          <w:p w14:paraId="2A73BA50" w14:textId="77777777" w:rsidR="009450D2" w:rsidRDefault="009450D2" w:rsidP="00B23F02">
            <w:pPr>
              <w:ind w:left="-108" w:firstLine="0"/>
            </w:pPr>
          </w:p>
          <w:p w14:paraId="34BF53EC" w14:textId="77777777" w:rsidR="009450D2" w:rsidRPr="009450D2" w:rsidRDefault="009450D2" w:rsidP="00B23F02">
            <w:pPr>
              <w:ind w:left="-108" w:firstLine="0"/>
              <w:rPr>
                <w:b/>
              </w:rPr>
            </w:pPr>
            <w:r w:rsidRPr="009450D2">
              <w:rPr>
                <w:b/>
              </w:rPr>
              <w:t>Abstrak</w:t>
            </w:r>
          </w:p>
          <w:p w14:paraId="2B035BCD" w14:textId="3B9A8E1F" w:rsidR="001F6A69" w:rsidRDefault="00EF037D" w:rsidP="00B23F02">
            <w:pPr>
              <w:ind w:left="-60" w:firstLine="0"/>
            </w:pPr>
            <w:r w:rsidRPr="00EF037D">
              <w:t xml:space="preserve">Melihat dampak </w:t>
            </w:r>
            <w:r w:rsidR="001F6A69" w:rsidRPr="00EF037D">
              <w:t>Sumber Daya Manusi</w:t>
            </w:r>
            <w:r w:rsidRPr="00EF037D">
              <w:t xml:space="preserve">a (SDM) dan </w:t>
            </w:r>
            <w:r w:rsidR="001F6A69" w:rsidRPr="00EF037D">
              <w:t>Teknologi Informasi (</w:t>
            </w:r>
            <w:r w:rsidRPr="00EF037D">
              <w:t>TI) pada kualitas informasi akuntansi di PT. Sarihusada Yogyakarta, serta melihat dampak SDM dan penggunaan TI pada kualitas informasi akuntansi di PT. Sarihusada Yogyakarta dengan kontrol in</w:t>
            </w:r>
            <w:r w:rsidR="001F6A69">
              <w:t>t</w:t>
            </w:r>
            <w:r w:rsidRPr="00EF037D">
              <w:t>ernal sebagai variabel moderasi</w:t>
            </w:r>
            <w:r w:rsidR="00D736BA">
              <w:rPr>
                <w:lang w:val="en-US"/>
              </w:rPr>
              <w:t>.</w:t>
            </w:r>
            <w:r w:rsidR="007118FD">
              <w:rPr>
                <w:lang w:val="en-US"/>
              </w:rPr>
              <w:t xml:space="preserve"> Tujuan penelitian </w:t>
            </w:r>
            <w:r w:rsidR="003720AD">
              <w:rPr>
                <w:lang w:val="en-US"/>
              </w:rPr>
              <w:t xml:space="preserve">untuk mengetahui ada tidaknya </w:t>
            </w:r>
            <w:r w:rsidR="007118FD">
              <w:rPr>
                <w:lang w:val="en-US"/>
              </w:rPr>
              <w:t>dampak</w:t>
            </w:r>
            <w:r w:rsidR="003720AD">
              <w:rPr>
                <w:lang w:val="en-US"/>
              </w:rPr>
              <w:t xml:space="preserve"> </w:t>
            </w:r>
            <w:r w:rsidR="007118FD">
              <w:rPr>
                <w:lang w:val="en-US"/>
              </w:rPr>
              <w:t>SDM</w:t>
            </w:r>
            <w:r w:rsidR="003720AD">
              <w:rPr>
                <w:lang w:val="en-US"/>
              </w:rPr>
              <w:t xml:space="preserve">, penggunaan teknologi </w:t>
            </w:r>
            <w:r w:rsidR="00584B92">
              <w:rPr>
                <w:lang w:val="en-US"/>
              </w:rPr>
              <w:t>informasi</w:t>
            </w:r>
            <w:r w:rsidR="003720AD">
              <w:rPr>
                <w:lang w:val="en-US"/>
              </w:rPr>
              <w:t xml:space="preserve"> serta kemampuan pengendalian internal memoderasi kedua variabel tersebut terhadap kualitas informasi akuntansi. </w:t>
            </w:r>
            <w:r w:rsidRPr="00EF037D">
              <w:t>Populasinya mencakup seluruh karyaw</w:t>
            </w:r>
            <w:r w:rsidR="00A75C60">
              <w:t>an PT. Sarihusada. Penggunaan s</w:t>
            </w:r>
            <w:r w:rsidRPr="00EF037D">
              <w:t>ampel berjumlah 38 responden. Analisis data dengan analisis Regresi Moderasi (MRA). Hasil memperlihatkan SDM dan TI berdampak pada kualitas informasi akuntansi PT. Sarihusada Yogyakarta. Dari hasil analisis moderasi diperoleh pengendalian internal memoderasi pengaruh SDM dan penggunaan TIterhadap kualitas informasi akuntansi PT. Sarihusada Yogyakarta</w:t>
            </w:r>
            <w:r w:rsidR="00331A55" w:rsidRPr="00331A55">
              <w:t xml:space="preserve">. </w:t>
            </w:r>
          </w:p>
          <w:p w14:paraId="16CC0757" w14:textId="6E68C209" w:rsidR="00566FFA" w:rsidRPr="003720AD" w:rsidRDefault="00CE7B87" w:rsidP="00A75C60">
            <w:pPr>
              <w:ind w:left="1350" w:hanging="1410"/>
            </w:pPr>
            <w:r w:rsidRPr="009450D2">
              <w:rPr>
                <w:b/>
              </w:rPr>
              <w:lastRenderedPageBreak/>
              <w:t>Kata kunci:</w:t>
            </w:r>
            <w:r w:rsidR="00A75C60">
              <w:t>  </w:t>
            </w:r>
            <w:r w:rsidR="001F6A69">
              <w:t>sumber daya manusia; teknologi informasi;</w:t>
            </w:r>
            <w:r w:rsidR="00EF037D" w:rsidRPr="00EF037D">
              <w:t xml:space="preserve"> </w:t>
            </w:r>
            <w:r w:rsidR="00EF037D" w:rsidRPr="00EF037D">
              <w:rPr>
                <w:lang w:val="en-US"/>
              </w:rPr>
              <w:t>pengendalian internal</w:t>
            </w:r>
            <w:r w:rsidR="001F6A69">
              <w:t>;</w:t>
            </w:r>
            <w:r w:rsidR="00EF037D" w:rsidRPr="00EF037D">
              <w:t xml:space="preserve"> </w:t>
            </w:r>
            <w:r w:rsidR="00EF037D" w:rsidRPr="00EF037D">
              <w:rPr>
                <w:lang w:val="en-US"/>
              </w:rPr>
              <w:t xml:space="preserve">kualitas </w:t>
            </w:r>
            <w:r w:rsidR="00EF037D" w:rsidRPr="00EF037D">
              <w:t>informasi akuntansi</w:t>
            </w:r>
            <w:r w:rsidR="00331A55">
              <w:t>.</w:t>
            </w:r>
          </w:p>
        </w:tc>
      </w:tr>
    </w:tbl>
    <w:p w14:paraId="07C2890F" w14:textId="77777777" w:rsidR="00566FFA" w:rsidRDefault="00566FFA" w:rsidP="00B23F02">
      <w:pPr>
        <w:ind w:left="0" w:firstLine="0"/>
        <w:jc w:val="right"/>
        <w:rPr>
          <w:i/>
          <w:lang w:val="en-US"/>
        </w:rPr>
      </w:pPr>
      <w:r w:rsidRPr="007A6994">
        <w:rPr>
          <w:rFonts w:cs="Times New Roman"/>
          <w:sz w:val="20"/>
        </w:rPr>
        <w:lastRenderedPageBreak/>
        <w:t>CC BY</w:t>
      </w:r>
      <w:r w:rsidRPr="007A6994">
        <w:rPr>
          <w:rFonts w:cs="Times New Roman"/>
          <w:noProof/>
          <w:sz w:val="20"/>
        </w:rPr>
        <w:t xml:space="preserve"> </w:t>
      </w:r>
      <w:r w:rsidRPr="007A6994">
        <w:rPr>
          <w:rFonts w:cs="Times New Roman"/>
          <w:noProof/>
          <w:sz w:val="20"/>
          <w:lang w:eastAsia="id-ID"/>
        </w:rPr>
        <w:drawing>
          <wp:anchor distT="0" distB="0" distL="114300" distR="114300" simplePos="0" relativeHeight="251658752" behindDoc="1" locked="0" layoutInCell="1" allowOverlap="1" wp14:anchorId="58452B9A" wp14:editId="70A6A223">
            <wp:simplePos x="0" y="0"/>
            <wp:positionH relativeFrom="column">
              <wp:posOffset>4323080</wp:posOffset>
            </wp:positionH>
            <wp:positionV relativeFrom="paragraph">
              <wp:posOffset>153035</wp:posOffset>
            </wp:positionV>
            <wp:extent cx="710565" cy="24765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247650"/>
                    </a:xfrm>
                    <a:prstGeom prst="rect">
                      <a:avLst/>
                    </a:prstGeom>
                  </pic:spPr>
                </pic:pic>
              </a:graphicData>
            </a:graphic>
          </wp:anchor>
        </w:drawing>
      </w:r>
    </w:p>
    <w:p w14:paraId="4B1FEFFD" w14:textId="77777777" w:rsidR="00FA13A1" w:rsidRDefault="00FA13A1" w:rsidP="00B23F02">
      <w:pPr>
        <w:ind w:left="0" w:firstLine="0"/>
        <w:rPr>
          <w:rFonts w:cs="Times New Roman"/>
          <w:b/>
          <w:lang w:val="en-US"/>
        </w:rPr>
      </w:pPr>
    </w:p>
    <w:p w14:paraId="3AEE52DF" w14:textId="77777777" w:rsidR="00C0226F" w:rsidRDefault="00C0226F" w:rsidP="00091F6F">
      <w:pPr>
        <w:ind w:left="0" w:firstLine="0"/>
        <w:rPr>
          <w:rFonts w:cs="Times New Roman"/>
          <w:b/>
          <w:lang w:val="en-US"/>
        </w:rPr>
      </w:pPr>
    </w:p>
    <w:p w14:paraId="66A24E4F" w14:textId="74E97304" w:rsidR="00566FFA" w:rsidRPr="00091F6F" w:rsidRDefault="00566FFA" w:rsidP="00091F6F">
      <w:pPr>
        <w:ind w:left="0" w:firstLine="0"/>
        <w:rPr>
          <w:rFonts w:cs="Times New Roman"/>
          <w:b/>
          <w:lang w:val="en-US"/>
        </w:rPr>
      </w:pPr>
      <w:r w:rsidRPr="00091F6F">
        <w:rPr>
          <w:rFonts w:cs="Times New Roman"/>
          <w:b/>
          <w:lang w:val="en-US"/>
        </w:rPr>
        <w:t xml:space="preserve">PENDAHULUAN </w:t>
      </w:r>
    </w:p>
    <w:p w14:paraId="7BA3105A" w14:textId="77777777" w:rsidR="00566FFA" w:rsidRPr="00091F6F" w:rsidRDefault="00566FFA" w:rsidP="00091F6F">
      <w:pPr>
        <w:ind w:left="0" w:firstLine="0"/>
        <w:rPr>
          <w:rFonts w:cs="Times New Roman"/>
          <w:i/>
          <w:lang w:val="en-US"/>
        </w:rPr>
      </w:pPr>
    </w:p>
    <w:p w14:paraId="39B73CDD" w14:textId="4505CD51" w:rsidR="00750C7D" w:rsidRPr="00091F6F" w:rsidRDefault="00EF037D" w:rsidP="00091F6F">
      <w:pPr>
        <w:pStyle w:val="Body"/>
        <w:tabs>
          <w:tab w:val="left" w:pos="1800"/>
        </w:tabs>
        <w:ind w:right="-126" w:firstLine="720"/>
        <w:rPr>
          <w:sz w:val="22"/>
          <w:szCs w:val="22"/>
          <w:lang w:val="id-ID"/>
        </w:rPr>
      </w:pPr>
      <w:r w:rsidRPr="00091F6F">
        <w:rPr>
          <w:sz w:val="22"/>
          <w:szCs w:val="22"/>
        </w:rPr>
        <w:t xml:space="preserve">Kondisi </w:t>
      </w:r>
      <w:r w:rsidR="001F6A69" w:rsidRPr="00091F6F">
        <w:rPr>
          <w:sz w:val="22"/>
          <w:szCs w:val="22"/>
        </w:rPr>
        <w:t xml:space="preserve">COVID-19 </w:t>
      </w:r>
      <w:r w:rsidRPr="00091F6F">
        <w:rPr>
          <w:sz w:val="22"/>
          <w:szCs w:val="22"/>
        </w:rPr>
        <w:t>memberikan hantaman tersendiri bagi sektor perniagaan sinergi terhadap arus pembelian. Mulai dari Desember 2019 untuk perta</w:t>
      </w:r>
      <w:r w:rsidR="001F6A69" w:rsidRPr="00091F6F">
        <w:rPr>
          <w:sz w:val="22"/>
          <w:szCs w:val="22"/>
          <w:lang w:val="id-ID"/>
        </w:rPr>
        <w:t>m</w:t>
      </w:r>
      <w:r w:rsidRPr="00091F6F">
        <w:rPr>
          <w:sz w:val="22"/>
          <w:szCs w:val="22"/>
        </w:rPr>
        <w:t>a kalinya virus ini merebak mengakibatkan peru</w:t>
      </w:r>
      <w:r w:rsidR="00A23C5F" w:rsidRPr="00091F6F">
        <w:rPr>
          <w:sz w:val="22"/>
          <w:szCs w:val="22"/>
          <w:lang w:val="id-ID"/>
        </w:rPr>
        <w:t>b</w:t>
      </w:r>
      <w:r w:rsidRPr="00091F6F">
        <w:rPr>
          <w:sz w:val="22"/>
          <w:szCs w:val="22"/>
        </w:rPr>
        <w:t>ahan yang signifikan dipelosok dunia baik itu dari kehidupan sehari-hari bahkan aspek ekonomi dan so</w:t>
      </w:r>
      <w:r w:rsidR="00A23C5F" w:rsidRPr="00091F6F">
        <w:rPr>
          <w:sz w:val="22"/>
          <w:szCs w:val="22"/>
        </w:rPr>
        <w:t>s</w:t>
      </w:r>
      <w:r w:rsidRPr="00091F6F">
        <w:rPr>
          <w:sz w:val="22"/>
          <w:szCs w:val="22"/>
        </w:rPr>
        <w:t>ial ikut terkena imbasnya. Beberapa kebijakan dikeluarkan pemerintah pusat maupun daerah mengenai pembatasan hubungan sosial dan mengharapkan masyarakat melakukan segala aktifitas hanya di rumah serta menghindari kegiatan di luar rumah te</w:t>
      </w:r>
      <w:r w:rsidR="00A23C5F" w:rsidRPr="00091F6F">
        <w:rPr>
          <w:sz w:val="22"/>
          <w:szCs w:val="22"/>
          <w:lang w:val="id-ID"/>
        </w:rPr>
        <w:t>r</w:t>
      </w:r>
      <w:r w:rsidRPr="00091F6F">
        <w:rPr>
          <w:sz w:val="22"/>
          <w:szCs w:val="22"/>
        </w:rPr>
        <w:t xml:space="preserve">masuk aktivitas ekonomi </w:t>
      </w:r>
      <w:r w:rsidR="00820E77" w:rsidRPr="00091F6F">
        <w:rPr>
          <w:sz w:val="22"/>
          <w:szCs w:val="22"/>
        </w:rPr>
        <w:fldChar w:fldCharType="begin" w:fldLock="1"/>
      </w:r>
      <w:r w:rsidR="00820E77" w:rsidRPr="00091F6F">
        <w:rPr>
          <w:sz w:val="22"/>
          <w:szCs w:val="22"/>
        </w:rPr>
        <w:instrText>ADDIN CSL_CITATION {"citationItems":[{"id":"ITEM-1","itemData":{"ISSN":"2656-4351","author":[{"dropping-particle":"","family":"Junaedi","given":"Dedi","non-dropping-particle":"","parse-names":false,"suffix":""},{"dropping-particle":"","family":"Salistia","given":"Faisal","non-dropping-particle":"","parse-names":false,"suffix":""}],"container-title":"Al-Kharaj: Jurnal Ekonomi, Keuangan &amp; Bisnis Syariah","id":"ITEM-1","issue":"2","issued":{"date-parts":[["2020"]]},"page":"109-131","title":"Dampak Pandemi Covid-19 terhadap Pasar Modal di Indonesia","type":"article-journal","volume":"2"},"uris":["http://www.mendeley.com/documents/?uuid=c4505ca2-d8d1-4f3b-b90a-ace3abb70363"]}],"mendeley":{"formattedCitation":"(Junaedi &amp; Salistia, 2020)","plainTextFormattedCitation":"(Junaedi &amp; Salistia, 2020)","previouslyFormattedCitation":"(Junaedi &amp; Salistia, 2020)"},"properties":{"noteIndex":0},"schema":"https://github.com/citation-style-language/schema/raw/master/csl-citation.json"}</w:instrText>
      </w:r>
      <w:r w:rsidR="00820E77" w:rsidRPr="00091F6F">
        <w:rPr>
          <w:sz w:val="22"/>
          <w:szCs w:val="22"/>
        </w:rPr>
        <w:fldChar w:fldCharType="separate"/>
      </w:r>
      <w:r w:rsidR="00820E77" w:rsidRPr="00091F6F">
        <w:rPr>
          <w:noProof/>
          <w:sz w:val="22"/>
          <w:szCs w:val="22"/>
        </w:rPr>
        <w:t>(</w:t>
      </w:r>
      <w:bookmarkStart w:id="0" w:name="_Hlk70108119"/>
      <w:r w:rsidR="00820E77" w:rsidRPr="00091F6F">
        <w:rPr>
          <w:noProof/>
          <w:sz w:val="22"/>
          <w:szCs w:val="22"/>
        </w:rPr>
        <w:t>Junaedi &amp; Salistia, 2020</w:t>
      </w:r>
      <w:bookmarkEnd w:id="0"/>
      <w:r w:rsidR="00820E77" w:rsidRPr="00091F6F">
        <w:rPr>
          <w:noProof/>
          <w:sz w:val="22"/>
          <w:szCs w:val="22"/>
        </w:rPr>
        <w:t>)</w:t>
      </w:r>
      <w:r w:rsidR="00820E77" w:rsidRPr="00091F6F">
        <w:rPr>
          <w:sz w:val="22"/>
          <w:szCs w:val="22"/>
        </w:rPr>
        <w:fldChar w:fldCharType="end"/>
      </w:r>
      <w:r w:rsidR="00820E77" w:rsidRPr="00091F6F">
        <w:rPr>
          <w:sz w:val="22"/>
          <w:szCs w:val="22"/>
        </w:rPr>
        <w:t>.</w:t>
      </w:r>
    </w:p>
    <w:p w14:paraId="45A6C0FA" w14:textId="77777777" w:rsidR="00750C7D" w:rsidRPr="00091F6F" w:rsidRDefault="00EF037D" w:rsidP="00091F6F">
      <w:pPr>
        <w:pStyle w:val="Body"/>
        <w:tabs>
          <w:tab w:val="left" w:pos="1800"/>
        </w:tabs>
        <w:ind w:right="-126" w:firstLine="720"/>
        <w:rPr>
          <w:sz w:val="22"/>
          <w:szCs w:val="22"/>
          <w:lang w:val="id-ID"/>
        </w:rPr>
      </w:pPr>
      <w:r w:rsidRPr="00091F6F">
        <w:rPr>
          <w:sz w:val="22"/>
          <w:szCs w:val="22"/>
        </w:rPr>
        <w:t xml:space="preserve">Di Yogykarta, sektor yang paling terpukul di masa </w:t>
      </w:r>
      <w:r w:rsidR="00043043" w:rsidRPr="00091F6F">
        <w:rPr>
          <w:sz w:val="22"/>
          <w:szCs w:val="22"/>
        </w:rPr>
        <w:t xml:space="preserve">pademi ini adalah sektor horeka </w:t>
      </w:r>
      <w:r w:rsidRPr="00091F6F">
        <w:rPr>
          <w:sz w:val="22"/>
          <w:szCs w:val="22"/>
        </w:rPr>
        <w:t>hal ini disebabkan permintaan akan produk susu sapi milik UMKM lokal m</w:t>
      </w:r>
      <w:r w:rsidR="001F6A69" w:rsidRPr="00091F6F">
        <w:rPr>
          <w:sz w:val="22"/>
          <w:szCs w:val="22"/>
        </w:rPr>
        <w:t>engalami penurunan. K</w:t>
      </w:r>
      <w:r w:rsidRPr="00091F6F">
        <w:rPr>
          <w:sz w:val="22"/>
          <w:szCs w:val="22"/>
        </w:rPr>
        <w:t>etidakpastian situasi yang dialami saat ini menyebabkan pengusaha bingung, hal ini diperparah dengan kebijakkan PSBB (Pembatasan Sosial Berskala Besar) yang dikeluarkan pemerintah sehingga banyak pelaku bisnis yang mengalami kesulitan memperoleh omset bahkan beberapa perusahaan memilih untuk menutup usahanya, untuk itu, Informasi akuntansi sebagai solusi yang dperlukan bagi perusahaan sebagai pelaku bisnis</w:t>
      </w:r>
      <w:r w:rsidR="00043043" w:rsidRPr="00091F6F">
        <w:rPr>
          <w:sz w:val="22"/>
          <w:szCs w:val="22"/>
        </w:rPr>
        <w:t xml:space="preserve"> </w:t>
      </w:r>
      <w:r w:rsidR="00043043" w:rsidRPr="00091F6F">
        <w:rPr>
          <w:sz w:val="22"/>
          <w:szCs w:val="22"/>
        </w:rPr>
        <w:fldChar w:fldCharType="begin" w:fldLock="1"/>
      </w:r>
      <w:r w:rsidR="00043043" w:rsidRPr="00091F6F">
        <w:rPr>
          <w:sz w:val="22"/>
          <w:szCs w:val="22"/>
        </w:rPr>
        <w:instrText>ADDIN CSL_CITATION {"citationItems":[{"id":"ITEM-1","itemData":{"ISSN":"9797965309","author":[{"dropping-particle":"","family":"Boedirochminarni","given":"Arfida","non-dropping-particle":"","parse-names":false,"suffix":""}],"container-title":"Ekonomi Indonesia di Tengah Pandemi Covid 19","id":"ITEM-1","issue":"3","issued":{"date-parts":[["2020"]]},"page":"95","publisher":"UMMPress","title":"UMKM “KREATIF” DI MASA COVID-19","type":"article-journal","volume":"1"},"uris":["http://www.mendeley.com/documents/?uuid=629b230d-9e78-4277-9622-ed626534a027"]}],"mendeley":{"formattedCitation":"(Boedirochminarni, 2020)","plainTextFormattedCitation":"(Boedirochminarni, 2020)"},"properties":{"noteIndex":0},"schema":"https://github.com/citation-style-language/schema/raw/master/csl-citation.json"}</w:instrText>
      </w:r>
      <w:r w:rsidR="00043043" w:rsidRPr="00091F6F">
        <w:rPr>
          <w:sz w:val="22"/>
          <w:szCs w:val="22"/>
        </w:rPr>
        <w:fldChar w:fldCharType="separate"/>
      </w:r>
      <w:r w:rsidR="00043043" w:rsidRPr="00091F6F">
        <w:rPr>
          <w:noProof/>
          <w:sz w:val="22"/>
          <w:szCs w:val="22"/>
        </w:rPr>
        <w:t>(</w:t>
      </w:r>
      <w:bookmarkStart w:id="1" w:name="_Hlk70108127"/>
      <w:r w:rsidR="00043043" w:rsidRPr="00091F6F">
        <w:rPr>
          <w:noProof/>
          <w:sz w:val="22"/>
          <w:szCs w:val="22"/>
        </w:rPr>
        <w:t>Boedirochminarni, 2020</w:t>
      </w:r>
      <w:bookmarkEnd w:id="1"/>
      <w:r w:rsidR="00043043" w:rsidRPr="00091F6F">
        <w:rPr>
          <w:noProof/>
          <w:sz w:val="22"/>
          <w:szCs w:val="22"/>
        </w:rPr>
        <w:t>)</w:t>
      </w:r>
      <w:r w:rsidR="00043043" w:rsidRPr="00091F6F">
        <w:rPr>
          <w:sz w:val="22"/>
          <w:szCs w:val="22"/>
        </w:rPr>
        <w:fldChar w:fldCharType="end"/>
      </w:r>
      <w:r w:rsidR="001F6A69" w:rsidRPr="00091F6F">
        <w:rPr>
          <w:sz w:val="22"/>
          <w:szCs w:val="22"/>
        </w:rPr>
        <w:t>, k</w:t>
      </w:r>
      <w:r w:rsidRPr="00091F6F">
        <w:rPr>
          <w:sz w:val="22"/>
          <w:szCs w:val="22"/>
        </w:rPr>
        <w:t>arena adanya informasi akuntansi terutama dalam kondisi pademi ini, dapat digunakan untuk menekan kerugian serta menambah omset perusahaan</w:t>
      </w:r>
      <w:r w:rsidR="00E27859" w:rsidRPr="00091F6F">
        <w:rPr>
          <w:sz w:val="22"/>
          <w:szCs w:val="22"/>
        </w:rPr>
        <w:t xml:space="preserve"> </w:t>
      </w:r>
      <w:r w:rsidR="00E27859" w:rsidRPr="00091F6F">
        <w:rPr>
          <w:sz w:val="22"/>
          <w:szCs w:val="22"/>
        </w:rPr>
        <w:fldChar w:fldCharType="begin" w:fldLock="1"/>
      </w:r>
      <w:r w:rsidR="00043043" w:rsidRPr="00091F6F">
        <w:rPr>
          <w:sz w:val="22"/>
          <w:szCs w:val="22"/>
        </w:rPr>
        <w:instrText>ADDIN CSL_CITATION {"citationItems":[{"id":"ITEM-1","itemData":{"ISSN":"2686-1054","author":[{"dropping-particle":"","family":"Frida","given":"Neng","non-dropping-particle":"","parse-names":false,"suffix":""}],"container-title":"Jurnal Aktiva: Riset Akuntansi dan Keuangan","id":"ITEM-1","issue":"3","issued":{"date-parts":[["2020"]]},"page":"26-36","title":"Analisis Strategi Mempertahankan dan Mengembangkan Bisnis di Tengah Pandemi COVID-19 Serta Mengetahui Dampak Perkembangan dan Pertumbuhan COVID-19 di Indonesia","type":"article-journal","volume":"2"},"uris":["http://www.mendeley.com/documents/?uuid=d2fb41b1-14a6-484f-8936-9178c7b07a0e"]}],"mendeley":{"formattedCitation":"(Frida, 2020)","plainTextFormattedCitation":"(Frida, 2020)","previouslyFormattedCitation":"(Frida, 2020)"},"properties":{"noteIndex":0},"schema":"https://github.com/citation-style-language/schema/raw/master/csl-citation.json"}</w:instrText>
      </w:r>
      <w:r w:rsidR="00E27859" w:rsidRPr="00091F6F">
        <w:rPr>
          <w:sz w:val="22"/>
          <w:szCs w:val="22"/>
        </w:rPr>
        <w:fldChar w:fldCharType="separate"/>
      </w:r>
      <w:r w:rsidR="00E27859" w:rsidRPr="00091F6F">
        <w:rPr>
          <w:noProof/>
          <w:sz w:val="22"/>
          <w:szCs w:val="22"/>
        </w:rPr>
        <w:t>(</w:t>
      </w:r>
      <w:bookmarkStart w:id="2" w:name="_Hlk70108134"/>
      <w:r w:rsidR="00E27859" w:rsidRPr="00091F6F">
        <w:rPr>
          <w:noProof/>
          <w:sz w:val="22"/>
          <w:szCs w:val="22"/>
        </w:rPr>
        <w:t>Frida, 2020</w:t>
      </w:r>
      <w:bookmarkEnd w:id="2"/>
      <w:r w:rsidR="00E27859" w:rsidRPr="00091F6F">
        <w:rPr>
          <w:noProof/>
          <w:sz w:val="22"/>
          <w:szCs w:val="22"/>
        </w:rPr>
        <w:t>)</w:t>
      </w:r>
      <w:r w:rsidR="00E27859" w:rsidRPr="00091F6F">
        <w:rPr>
          <w:sz w:val="22"/>
          <w:szCs w:val="22"/>
        </w:rPr>
        <w:fldChar w:fldCharType="end"/>
      </w:r>
      <w:r w:rsidRPr="00091F6F">
        <w:rPr>
          <w:sz w:val="22"/>
          <w:szCs w:val="22"/>
        </w:rPr>
        <w:t xml:space="preserve">. Informasi akuntansi mempermudah perusahaan mengelola segala kegiatan opersaional perusahaan agar tetap bertahan meski dalam kondisi terpuruk. Informasi akuntansi dapat menggambarkan laporan keuangan yang mengalami ketidak pastian tersebut </w:t>
      </w:r>
      <w:r w:rsidR="00820E77" w:rsidRPr="00091F6F">
        <w:rPr>
          <w:sz w:val="22"/>
          <w:szCs w:val="22"/>
        </w:rPr>
        <w:fldChar w:fldCharType="begin" w:fldLock="1"/>
      </w:r>
      <w:r w:rsidR="00820E77" w:rsidRPr="00091F6F">
        <w:rPr>
          <w:sz w:val="22"/>
          <w:szCs w:val="22"/>
        </w:rPr>
        <w:instrText>ADDIN CSL_CITATION {"citationItems":[{"id":"ITEM-1","itemData":{"ISSN":"2355-956X","author":[{"dropping-particle":"","family":"Blandina","given":"Selena","non-dropping-particle":"","parse-names":false,"suffix":""},{"dropping-particle":"","family":"Fitrian","given":"Alvin Noor","non-dropping-particle":"","parse-names":false,"suffix":""},{"dropping-particle":"","family":"Septiyani","given":"Wulan","non-dropping-particle":"","parse-names":false,"suffix":""}],"container-title":"Efektor","id":"ITEM-1","issue":"2","issued":{"date-parts":[["2020"]]},"page":"181-190","title":"Manfaat Sistem Informasi Akuntansi dalam Menghadapi Kestabilan Dunia Bisnis dimasa Pandemi Covid '19.","type":"article-journal","volume":"7"},"uris":["http://www.mendeley.com/documents/?uuid=fd47e6b8-f934-4d0e-a721-37d946d8f2be"]}],"mendeley":{"formattedCitation":"(Blandina et al., 2020)","plainTextFormattedCitation":"(Blandina et al., 2020)","previouslyFormattedCitation":"(Blandina et al., 2020)"},"properties":{"noteIndex":0},"schema":"https://github.com/citation-style-language/schema/raw/master/csl-citation.json"}</w:instrText>
      </w:r>
      <w:r w:rsidR="00820E77" w:rsidRPr="00091F6F">
        <w:rPr>
          <w:sz w:val="22"/>
          <w:szCs w:val="22"/>
        </w:rPr>
        <w:fldChar w:fldCharType="separate"/>
      </w:r>
      <w:r w:rsidR="00820E77" w:rsidRPr="00091F6F">
        <w:rPr>
          <w:noProof/>
          <w:sz w:val="22"/>
          <w:szCs w:val="22"/>
        </w:rPr>
        <w:t>(</w:t>
      </w:r>
      <w:bookmarkStart w:id="3" w:name="_Hlk70108141"/>
      <w:r w:rsidR="00820E77" w:rsidRPr="00091F6F">
        <w:rPr>
          <w:noProof/>
          <w:sz w:val="22"/>
          <w:szCs w:val="22"/>
        </w:rPr>
        <w:t>Blandina et al., 2020</w:t>
      </w:r>
      <w:bookmarkEnd w:id="3"/>
      <w:r w:rsidR="00820E77" w:rsidRPr="00091F6F">
        <w:rPr>
          <w:noProof/>
          <w:sz w:val="22"/>
          <w:szCs w:val="22"/>
        </w:rPr>
        <w:t>)</w:t>
      </w:r>
      <w:r w:rsidR="00820E77" w:rsidRPr="00091F6F">
        <w:rPr>
          <w:sz w:val="22"/>
          <w:szCs w:val="22"/>
        </w:rPr>
        <w:fldChar w:fldCharType="end"/>
      </w:r>
      <w:r w:rsidR="00820E77" w:rsidRPr="00091F6F">
        <w:rPr>
          <w:sz w:val="22"/>
          <w:szCs w:val="22"/>
        </w:rPr>
        <w:t>.</w:t>
      </w:r>
    </w:p>
    <w:p w14:paraId="294616BB" w14:textId="5357D477" w:rsidR="00EF037D" w:rsidRPr="00091F6F" w:rsidRDefault="00EF037D" w:rsidP="00091F6F">
      <w:pPr>
        <w:pStyle w:val="Body"/>
        <w:tabs>
          <w:tab w:val="left" w:pos="1800"/>
        </w:tabs>
        <w:ind w:right="-126" w:firstLine="720"/>
        <w:rPr>
          <w:sz w:val="22"/>
          <w:szCs w:val="22"/>
        </w:rPr>
      </w:pPr>
      <w:r w:rsidRPr="00091F6F">
        <w:rPr>
          <w:sz w:val="22"/>
          <w:szCs w:val="22"/>
        </w:rPr>
        <w:t xml:space="preserve">Penelitian ini berpedoman pada </w:t>
      </w:r>
      <w:r w:rsidR="00820E77" w:rsidRPr="00091F6F">
        <w:rPr>
          <w:sz w:val="22"/>
          <w:szCs w:val="22"/>
        </w:rPr>
        <w:fldChar w:fldCharType="begin" w:fldLock="1"/>
      </w:r>
      <w:r w:rsidR="00820E77" w:rsidRPr="00091F6F">
        <w:rPr>
          <w:sz w:val="22"/>
          <w:szCs w:val="22"/>
        </w:rPr>
        <w:instrText>ADDIN CSL_CITATION {"citationItems":[{"id":"ITEM-1","itemData":{"ISSN":"2581-1002","author":[{"dropping-particle":"","family":"Tawaqal","given":"Irzal","non-dropping-particle":"","parse-names":false,"suffix":""},{"dropping-particle":"","family":"Suparno","given":"Suparno","non-dropping-particle":"","parse-names":false,"suffix":""}],"container-title":"Jurnal Ilmiah Mahasiswa Ekonomi Akuntansi","id":"ITEM-1","issue":"4","issued":{"date-parts":[["2017"]]},"page":"125-135","title":"PENGARUH PENERAPAN SISTEM INFORMASI AKUNTANSI, SISTEM PENGENDALIAN INTERNAL, DAN KOMPETENSI SUMBER DAYA MANUSIA TERHADAP KUALITAS LAPORAN KEUANGAN SATUAN KERJA PERANGKAT DAERAH DI PEMERINTAH KOTA BANDA ACEH","type":"article-journal","volume":"2"},"uris":["http://www.mendeley.com/documents/?uuid=e6e2cde3-4a8d-468e-95ce-c4082c38361f"]}],"mendeley":{"formattedCitation":"(Tawaqal &amp; Suparno, 2017)","plainTextFormattedCitation":"(Tawaqal &amp; Suparno, 2017)","previouslyFormattedCitation":"(Tawaqal &amp; Suparno, 2017)"},"properties":{"noteIndex":0},"schema":"https://github.com/citation-style-language/schema/raw/master/csl-citation.json"}</w:instrText>
      </w:r>
      <w:r w:rsidR="00820E77" w:rsidRPr="00091F6F">
        <w:rPr>
          <w:sz w:val="22"/>
          <w:szCs w:val="22"/>
        </w:rPr>
        <w:fldChar w:fldCharType="separate"/>
      </w:r>
      <w:r w:rsidR="00820E77" w:rsidRPr="00091F6F">
        <w:rPr>
          <w:noProof/>
          <w:sz w:val="22"/>
          <w:szCs w:val="22"/>
        </w:rPr>
        <w:t>(</w:t>
      </w:r>
      <w:bookmarkStart w:id="4" w:name="_Hlk70108150"/>
      <w:r w:rsidR="00820E77" w:rsidRPr="00091F6F">
        <w:rPr>
          <w:noProof/>
          <w:sz w:val="22"/>
          <w:szCs w:val="22"/>
        </w:rPr>
        <w:t>Tawaqal &amp; Suparno, 2017</w:t>
      </w:r>
      <w:bookmarkEnd w:id="4"/>
      <w:r w:rsidR="00820E77" w:rsidRPr="00091F6F">
        <w:rPr>
          <w:noProof/>
          <w:sz w:val="22"/>
          <w:szCs w:val="22"/>
        </w:rPr>
        <w:t>)</w:t>
      </w:r>
      <w:r w:rsidR="00820E77" w:rsidRPr="00091F6F">
        <w:rPr>
          <w:sz w:val="22"/>
          <w:szCs w:val="22"/>
        </w:rPr>
        <w:fldChar w:fldCharType="end"/>
      </w:r>
      <w:r w:rsidR="00820E77" w:rsidRPr="00091F6F">
        <w:rPr>
          <w:sz w:val="22"/>
          <w:szCs w:val="22"/>
        </w:rPr>
        <w:t xml:space="preserve"> </w:t>
      </w:r>
      <w:r w:rsidRPr="00091F6F">
        <w:rPr>
          <w:sz w:val="22"/>
          <w:szCs w:val="22"/>
        </w:rPr>
        <w:t xml:space="preserve">menjelaskan bahwa SDM dan pengendalian internal memberikan dampak pada kualitas infromasi akuntansi. Penelitian </w:t>
      </w:r>
      <w:r w:rsidR="00820E77" w:rsidRPr="00091F6F">
        <w:rPr>
          <w:sz w:val="22"/>
          <w:szCs w:val="22"/>
        </w:rPr>
        <w:fldChar w:fldCharType="begin" w:fldLock="1"/>
      </w:r>
      <w:r w:rsidR="00312250"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820E77" w:rsidRPr="00091F6F">
        <w:rPr>
          <w:sz w:val="22"/>
          <w:szCs w:val="22"/>
        </w:rPr>
        <w:fldChar w:fldCharType="separate"/>
      </w:r>
      <w:r w:rsidR="00820E77" w:rsidRPr="00091F6F">
        <w:rPr>
          <w:noProof/>
          <w:sz w:val="22"/>
          <w:szCs w:val="22"/>
        </w:rPr>
        <w:t>(</w:t>
      </w:r>
      <w:bookmarkStart w:id="5" w:name="_Hlk70108156"/>
      <w:r w:rsidR="00820E77" w:rsidRPr="00091F6F">
        <w:rPr>
          <w:noProof/>
          <w:sz w:val="22"/>
          <w:szCs w:val="22"/>
        </w:rPr>
        <w:t>Ihsanti, 2014</w:t>
      </w:r>
      <w:bookmarkEnd w:id="5"/>
      <w:r w:rsidR="00820E77" w:rsidRPr="00091F6F">
        <w:rPr>
          <w:noProof/>
          <w:sz w:val="22"/>
          <w:szCs w:val="22"/>
        </w:rPr>
        <w:t>)</w:t>
      </w:r>
      <w:r w:rsidR="00820E77" w:rsidRPr="00091F6F">
        <w:rPr>
          <w:sz w:val="22"/>
          <w:szCs w:val="22"/>
        </w:rPr>
        <w:fldChar w:fldCharType="end"/>
      </w:r>
      <w:r w:rsidR="00820E77" w:rsidRPr="00091F6F">
        <w:rPr>
          <w:sz w:val="22"/>
          <w:szCs w:val="22"/>
        </w:rPr>
        <w:t xml:space="preserve"> </w:t>
      </w:r>
      <w:r w:rsidRPr="00091F6F">
        <w:rPr>
          <w:sz w:val="22"/>
          <w:szCs w:val="22"/>
        </w:rPr>
        <w:t xml:space="preserve">yang menjelaskan bahwa SDM dan pengendalian internal berdampak untuk </w:t>
      </w:r>
      <w:r w:rsidR="001F6A69" w:rsidRPr="00091F6F">
        <w:rPr>
          <w:sz w:val="22"/>
          <w:szCs w:val="22"/>
        </w:rPr>
        <w:t>informasi laporan keuangan</w:t>
      </w:r>
      <w:r w:rsidR="00031182" w:rsidRPr="00091F6F">
        <w:rPr>
          <w:sz w:val="22"/>
          <w:szCs w:val="22"/>
        </w:rPr>
        <w:t xml:space="preserve"> yang berkualitas</w:t>
      </w:r>
      <w:r w:rsidR="001F6A69" w:rsidRPr="00091F6F">
        <w:rPr>
          <w:sz w:val="22"/>
          <w:szCs w:val="22"/>
        </w:rPr>
        <w:t xml:space="preserve">, namun </w:t>
      </w:r>
      <w:r w:rsidRPr="00091F6F">
        <w:rPr>
          <w:sz w:val="22"/>
          <w:szCs w:val="22"/>
        </w:rPr>
        <w:t>pemanfaatan teknologi informasi tidak dapat memperkuat SDM dan sistem pengendalian internal. Menambahkan serta merubah variabel pengendalian internal sebagai variabel moderasi merupakan perbedaan penelitian ini dengan penelitian tersebut</w:t>
      </w:r>
      <w:r w:rsidR="009057A7" w:rsidRPr="00091F6F">
        <w:rPr>
          <w:sz w:val="22"/>
          <w:szCs w:val="22"/>
        </w:rPr>
        <w:t>.</w:t>
      </w:r>
    </w:p>
    <w:p w14:paraId="078A6F37" w14:textId="33458A00" w:rsidR="00E55B68" w:rsidRPr="00091F6F" w:rsidRDefault="00EF037D" w:rsidP="00091F6F">
      <w:pPr>
        <w:pStyle w:val="Body"/>
        <w:tabs>
          <w:tab w:val="left" w:pos="1800"/>
        </w:tabs>
        <w:ind w:right="-126" w:firstLine="720"/>
        <w:rPr>
          <w:sz w:val="22"/>
          <w:szCs w:val="22"/>
        </w:rPr>
      </w:pPr>
      <w:r w:rsidRPr="00091F6F">
        <w:rPr>
          <w:bCs/>
          <w:sz w:val="22"/>
          <w:szCs w:val="22"/>
        </w:rPr>
        <w:t xml:space="preserve">Informasi akuntansi yang dapat menentukan dan mengevaluasi prestasi serta kinerja perusahaan atau dapat dikatakan </w:t>
      </w:r>
      <w:r w:rsidRPr="00091F6F">
        <w:rPr>
          <w:i/>
          <w:iCs/>
          <w:sz w:val="22"/>
          <w:szCs w:val="22"/>
        </w:rPr>
        <w:t>reliance accounting performance measure</w:t>
      </w:r>
      <w:r w:rsidRPr="00091F6F">
        <w:rPr>
          <w:sz w:val="22"/>
          <w:szCs w:val="22"/>
        </w:rPr>
        <w:t xml:space="preserve">. Informasi akuntansi yang berkualitas digambarkan dari penyusunan dan pengolahan data keuangan yang dapat dituangkan ke dalam informasi berupa laporan keuangan. Informasi inilah yang dibutuhkan internal maupun ekternal perusahaan sebagai alat pengambilan keputusan </w:t>
      </w:r>
      <w:r w:rsidRPr="00091F6F">
        <w:rPr>
          <w:i/>
          <w:iCs/>
          <w:sz w:val="22"/>
          <w:szCs w:val="22"/>
        </w:rPr>
        <w:t xml:space="preserve">financial </w:t>
      </w:r>
      <w:r w:rsidRPr="00091F6F">
        <w:rPr>
          <w:sz w:val="22"/>
          <w:szCs w:val="22"/>
        </w:rPr>
        <w:t>dalam waktu yang tidak direncanakan.</w:t>
      </w:r>
      <w:r w:rsidR="00AE02C7" w:rsidRPr="00091F6F">
        <w:rPr>
          <w:sz w:val="22"/>
          <w:szCs w:val="22"/>
        </w:rPr>
        <w:t xml:space="preserve"> Kualitas informasi dipengaruhi oleh </w:t>
      </w:r>
      <w:r w:rsidR="00031182" w:rsidRPr="00091F6F">
        <w:rPr>
          <w:sz w:val="22"/>
          <w:szCs w:val="22"/>
        </w:rPr>
        <w:t>SDM</w:t>
      </w:r>
      <w:r w:rsidR="00AE02C7" w:rsidRPr="00091F6F">
        <w:rPr>
          <w:sz w:val="22"/>
          <w:szCs w:val="22"/>
        </w:rPr>
        <w:t xml:space="preserve"> </w:t>
      </w:r>
      <w:r w:rsidR="00AE02C7" w:rsidRPr="00091F6F">
        <w:rPr>
          <w:sz w:val="22"/>
          <w:szCs w:val="22"/>
        </w:rPr>
        <w:fldChar w:fldCharType="begin" w:fldLock="1"/>
      </w:r>
      <w:r w:rsidR="00AE02C7" w:rsidRPr="00091F6F">
        <w:rPr>
          <w:sz w:val="22"/>
          <w:szCs w:val="22"/>
        </w:rPr>
        <w:instrText>ADDIN CSL_CITATION {"citationItems":[{"id":"ITEM-1","itemData":{"ISSN":"2581-1002","author":[{"dropping-particle":"","family":"Tawaqal","given":"Irzal","non-dropping-particle":"","parse-names":false,"suffix":""},{"dropping-particle":"","family":"Suparno","given":"Suparno","non-dropping-particle":"","parse-names":false,"suffix":""}],"container-title":"Jurnal Ilmiah Mahasiswa Ekonomi Akuntansi","id":"ITEM-1","issue":"4","issued":{"date-parts":[["2017"]]},"page":"125-135","title":"PENGARUH PENERAPAN SISTEM INFORMASI AKUNTANSI, SISTEM PENGENDALIAN INTERNAL, DAN KOMPETENSI SUMBER DAYA MANUSIA TERHADAP KUALITAS LAPORAN KEUANGAN SATUAN KERJA PERANGKAT DAERAH DI PEMERINTAH KOTA BANDA ACEH","type":"article-journal","volume":"2"},"uris":["http://www.mendeley.com/documents/?uuid=e6e2cde3-4a8d-468e-95ce-c4082c38361f"]}],"mendeley":{"formattedCitation":"(Tawaqal &amp; Suparno, 2017)","plainTextFormattedCitation":"(Tawaqal &amp; Suparno, 2017)","previouslyFormattedCitation":"(Tawaqal &amp; Suparno, 2017)"},"properties":{"noteIndex":0},"schema":"https://github.com/citation-style-language/schema/raw/master/csl-citation.json"}</w:instrText>
      </w:r>
      <w:r w:rsidR="00AE02C7" w:rsidRPr="00091F6F">
        <w:rPr>
          <w:sz w:val="22"/>
          <w:szCs w:val="22"/>
        </w:rPr>
        <w:fldChar w:fldCharType="separate"/>
      </w:r>
      <w:r w:rsidR="00AE02C7" w:rsidRPr="00091F6F">
        <w:rPr>
          <w:noProof/>
          <w:sz w:val="22"/>
          <w:szCs w:val="22"/>
        </w:rPr>
        <w:t>(Tawaqal &amp; Suparno, 2017)</w:t>
      </w:r>
      <w:r w:rsidR="00AE02C7" w:rsidRPr="00091F6F">
        <w:rPr>
          <w:sz w:val="22"/>
          <w:szCs w:val="22"/>
        </w:rPr>
        <w:fldChar w:fldCharType="end"/>
      </w:r>
      <w:r w:rsidR="00584B92" w:rsidRPr="00091F6F">
        <w:rPr>
          <w:sz w:val="22"/>
          <w:szCs w:val="22"/>
        </w:rPr>
        <w:t xml:space="preserve"> </w:t>
      </w:r>
      <w:r w:rsidR="00AE02C7" w:rsidRPr="00091F6F">
        <w:rPr>
          <w:sz w:val="22"/>
          <w:szCs w:val="22"/>
        </w:rPr>
        <w:t xml:space="preserve">dan teknologi informasi </w:t>
      </w:r>
      <w:r w:rsidR="00E55B68" w:rsidRPr="00091F6F">
        <w:rPr>
          <w:sz w:val="22"/>
          <w:szCs w:val="22"/>
        </w:rPr>
        <w:fldChar w:fldCharType="begin" w:fldLock="1"/>
      </w:r>
      <w:r w:rsidR="00E55B68"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E55B68" w:rsidRPr="00091F6F">
        <w:rPr>
          <w:sz w:val="22"/>
          <w:szCs w:val="22"/>
        </w:rPr>
        <w:fldChar w:fldCharType="separate"/>
      </w:r>
      <w:r w:rsidR="00E55B68" w:rsidRPr="00091F6F">
        <w:rPr>
          <w:noProof/>
          <w:sz w:val="22"/>
          <w:szCs w:val="22"/>
        </w:rPr>
        <w:t>(Ihsanti, 2014)</w:t>
      </w:r>
      <w:r w:rsidR="00E55B68" w:rsidRPr="00091F6F">
        <w:rPr>
          <w:sz w:val="22"/>
          <w:szCs w:val="22"/>
        </w:rPr>
        <w:fldChar w:fldCharType="end"/>
      </w:r>
      <w:r w:rsidR="00E55B68" w:rsidRPr="00091F6F">
        <w:rPr>
          <w:sz w:val="22"/>
          <w:szCs w:val="22"/>
        </w:rPr>
        <w:t>.</w:t>
      </w:r>
    </w:p>
    <w:p w14:paraId="28E3E46C" w14:textId="4A46AA8B" w:rsidR="00EF037D" w:rsidRPr="00091F6F" w:rsidRDefault="00EF037D" w:rsidP="00091F6F">
      <w:pPr>
        <w:pStyle w:val="Body"/>
        <w:tabs>
          <w:tab w:val="left" w:pos="1800"/>
        </w:tabs>
        <w:ind w:right="-126" w:firstLine="720"/>
        <w:rPr>
          <w:sz w:val="22"/>
          <w:szCs w:val="22"/>
          <w:lang w:val="id-ID"/>
        </w:rPr>
      </w:pPr>
      <w:r w:rsidRPr="00091F6F">
        <w:rPr>
          <w:sz w:val="22"/>
          <w:szCs w:val="22"/>
        </w:rPr>
        <w:t xml:space="preserve">Perusahaan menganggap SDM sebagai aset berharga karena mereka merupakan pelaksana utama jalannya sebuah perusahaan. </w:t>
      </w:r>
      <w:r w:rsidR="007118FD" w:rsidRPr="00091F6F">
        <w:rPr>
          <w:sz w:val="22"/>
          <w:szCs w:val="22"/>
        </w:rPr>
        <w:t>SDM</w:t>
      </w:r>
      <w:r w:rsidRPr="00091F6F">
        <w:rPr>
          <w:sz w:val="22"/>
          <w:szCs w:val="22"/>
        </w:rPr>
        <w:t xml:space="preserve"> yang memiliki ket</w:t>
      </w:r>
      <w:r w:rsidR="003B67B7" w:rsidRPr="00091F6F">
        <w:rPr>
          <w:sz w:val="22"/>
          <w:szCs w:val="22"/>
          <w:lang w:val="id-ID"/>
        </w:rPr>
        <w:t>e</w:t>
      </w:r>
      <w:r w:rsidRPr="00091F6F">
        <w:rPr>
          <w:sz w:val="22"/>
          <w:szCs w:val="22"/>
        </w:rPr>
        <w:t xml:space="preserve">rampilan, pengetahuan, serta kemampuan memadai dapat menghasilkan informasi akuntansi yang berkualitas. </w:t>
      </w:r>
      <w:r w:rsidR="00E55B68" w:rsidRPr="00091F6F">
        <w:rPr>
          <w:color w:val="000000" w:themeColor="text1"/>
          <w:sz w:val="22"/>
          <w:szCs w:val="22"/>
        </w:rPr>
        <w:t xml:space="preserve">Penelitian </w:t>
      </w:r>
      <w:r w:rsidR="00584B92" w:rsidRPr="00091F6F">
        <w:rPr>
          <w:sz w:val="22"/>
          <w:szCs w:val="22"/>
        </w:rPr>
        <w:fldChar w:fldCharType="begin" w:fldLock="1"/>
      </w:r>
      <w:r w:rsidR="00584B92"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584B92" w:rsidRPr="00091F6F">
        <w:rPr>
          <w:sz w:val="22"/>
          <w:szCs w:val="22"/>
        </w:rPr>
        <w:fldChar w:fldCharType="separate"/>
      </w:r>
      <w:bookmarkStart w:id="6" w:name="_Hlk70108170"/>
      <w:r w:rsidR="00584B92" w:rsidRPr="00091F6F">
        <w:rPr>
          <w:noProof/>
          <w:sz w:val="22"/>
          <w:szCs w:val="22"/>
        </w:rPr>
        <w:t>Herdyansyah (2016</w:t>
      </w:r>
      <w:bookmarkEnd w:id="6"/>
      <w:r w:rsidR="00584B92" w:rsidRPr="00091F6F">
        <w:rPr>
          <w:noProof/>
          <w:sz w:val="22"/>
          <w:szCs w:val="22"/>
        </w:rPr>
        <w:t>)</w:t>
      </w:r>
      <w:r w:rsidR="00584B92" w:rsidRPr="00091F6F">
        <w:rPr>
          <w:sz w:val="22"/>
          <w:szCs w:val="22"/>
        </w:rPr>
        <w:fldChar w:fldCharType="end"/>
      </w:r>
      <w:r w:rsidR="00E55B68" w:rsidRPr="00091F6F">
        <w:rPr>
          <w:color w:val="000000" w:themeColor="text1"/>
          <w:sz w:val="22"/>
          <w:szCs w:val="22"/>
        </w:rPr>
        <w:t xml:space="preserve">, </w:t>
      </w:r>
      <w:r w:rsidR="00584B92" w:rsidRPr="00091F6F">
        <w:rPr>
          <w:sz w:val="22"/>
          <w:szCs w:val="22"/>
        </w:rPr>
        <w:fldChar w:fldCharType="begin" w:fldLock="1"/>
      </w:r>
      <w:r w:rsidR="00584B92"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584B92" w:rsidRPr="00091F6F">
        <w:rPr>
          <w:sz w:val="22"/>
          <w:szCs w:val="22"/>
        </w:rPr>
        <w:fldChar w:fldCharType="separate"/>
      </w:r>
      <w:bookmarkStart w:id="7" w:name="_Hlk70108177"/>
      <w:r w:rsidR="00584B92" w:rsidRPr="00091F6F">
        <w:rPr>
          <w:noProof/>
          <w:sz w:val="22"/>
          <w:szCs w:val="22"/>
        </w:rPr>
        <w:t>Muzaddik  (2017</w:t>
      </w:r>
      <w:bookmarkEnd w:id="7"/>
      <w:r w:rsidR="00584B92" w:rsidRPr="00091F6F">
        <w:rPr>
          <w:noProof/>
          <w:sz w:val="22"/>
          <w:szCs w:val="22"/>
        </w:rPr>
        <w:t>)</w:t>
      </w:r>
      <w:r w:rsidR="00584B92" w:rsidRPr="00091F6F">
        <w:rPr>
          <w:sz w:val="22"/>
          <w:szCs w:val="22"/>
        </w:rPr>
        <w:fldChar w:fldCharType="end"/>
      </w:r>
      <w:r w:rsidR="00E55B68" w:rsidRPr="00091F6F">
        <w:rPr>
          <w:color w:val="000000" w:themeColor="text1"/>
          <w:sz w:val="22"/>
          <w:szCs w:val="22"/>
        </w:rPr>
        <w:t xml:space="preserve">, </w:t>
      </w:r>
      <w:r w:rsidR="00584B92" w:rsidRPr="00091F6F">
        <w:rPr>
          <w:sz w:val="22"/>
          <w:szCs w:val="22"/>
        </w:rPr>
        <w:fldChar w:fldCharType="begin" w:fldLock="1"/>
      </w:r>
      <w:r w:rsidR="00584B92"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584B92" w:rsidRPr="00091F6F">
        <w:rPr>
          <w:sz w:val="22"/>
          <w:szCs w:val="22"/>
        </w:rPr>
        <w:fldChar w:fldCharType="separate"/>
      </w:r>
      <w:bookmarkStart w:id="8" w:name="_Hlk70108185"/>
      <w:r w:rsidR="00584B92" w:rsidRPr="00091F6F">
        <w:rPr>
          <w:noProof/>
          <w:sz w:val="22"/>
          <w:szCs w:val="22"/>
        </w:rPr>
        <w:t>Yendrawati (2013</w:t>
      </w:r>
      <w:bookmarkEnd w:id="8"/>
      <w:r w:rsidR="00584B92" w:rsidRPr="00091F6F">
        <w:rPr>
          <w:noProof/>
          <w:sz w:val="22"/>
          <w:szCs w:val="22"/>
        </w:rPr>
        <w:t>)</w:t>
      </w:r>
      <w:r w:rsidR="00584B92" w:rsidRPr="00091F6F">
        <w:rPr>
          <w:sz w:val="22"/>
          <w:szCs w:val="22"/>
        </w:rPr>
        <w:fldChar w:fldCharType="end"/>
      </w:r>
      <w:r w:rsidR="00E55B68" w:rsidRPr="00091F6F">
        <w:rPr>
          <w:color w:val="000000" w:themeColor="text1"/>
          <w:sz w:val="22"/>
          <w:szCs w:val="22"/>
        </w:rPr>
        <w:t xml:space="preserve"> dan </w:t>
      </w:r>
      <w:r w:rsidR="00584B92" w:rsidRPr="00091F6F">
        <w:rPr>
          <w:sz w:val="22"/>
          <w:szCs w:val="22"/>
        </w:rPr>
        <w:fldChar w:fldCharType="begin" w:fldLock="1"/>
      </w:r>
      <w:r w:rsidR="00584B92"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584B92" w:rsidRPr="00091F6F">
        <w:rPr>
          <w:sz w:val="22"/>
          <w:szCs w:val="22"/>
        </w:rPr>
        <w:fldChar w:fldCharType="separate"/>
      </w:r>
      <w:bookmarkStart w:id="9" w:name="_Hlk70108191"/>
      <w:r w:rsidR="00584B92" w:rsidRPr="00091F6F">
        <w:rPr>
          <w:noProof/>
          <w:sz w:val="22"/>
          <w:szCs w:val="22"/>
        </w:rPr>
        <w:t>Sa'adah (2017</w:t>
      </w:r>
      <w:bookmarkEnd w:id="9"/>
      <w:r w:rsidR="00584B92" w:rsidRPr="00091F6F">
        <w:rPr>
          <w:noProof/>
          <w:sz w:val="22"/>
          <w:szCs w:val="22"/>
        </w:rPr>
        <w:t>)</w:t>
      </w:r>
      <w:r w:rsidR="00584B92" w:rsidRPr="00091F6F">
        <w:rPr>
          <w:sz w:val="22"/>
          <w:szCs w:val="22"/>
        </w:rPr>
        <w:fldChar w:fldCharType="end"/>
      </w:r>
      <w:r w:rsidR="00E55B68" w:rsidRPr="00091F6F">
        <w:rPr>
          <w:color w:val="000000" w:themeColor="text1"/>
          <w:sz w:val="22"/>
          <w:szCs w:val="22"/>
        </w:rPr>
        <w:t xml:space="preserve"> menjukkan hasil bahwa </w:t>
      </w:r>
      <w:r w:rsidR="007118FD" w:rsidRPr="00091F6F">
        <w:rPr>
          <w:color w:val="000000" w:themeColor="text1"/>
          <w:sz w:val="22"/>
          <w:szCs w:val="22"/>
        </w:rPr>
        <w:t>SDM</w:t>
      </w:r>
      <w:r w:rsidR="00E55B68" w:rsidRPr="00091F6F">
        <w:rPr>
          <w:color w:val="000000" w:themeColor="text1"/>
          <w:sz w:val="22"/>
          <w:szCs w:val="22"/>
        </w:rPr>
        <w:t xml:space="preserve"> berdampak positif pada kualitas informasi akuntansi</w:t>
      </w:r>
      <w:r w:rsidR="009057A7" w:rsidRPr="00091F6F">
        <w:rPr>
          <w:color w:val="000000" w:themeColor="text1"/>
          <w:sz w:val="22"/>
          <w:szCs w:val="22"/>
          <w:lang w:val="id-ID"/>
        </w:rPr>
        <w:t>.</w:t>
      </w:r>
    </w:p>
    <w:p w14:paraId="29E76E7B" w14:textId="4844917D" w:rsidR="00764B6A" w:rsidRPr="00091F6F" w:rsidRDefault="00EF037D" w:rsidP="00091F6F">
      <w:pPr>
        <w:pStyle w:val="Body"/>
        <w:tabs>
          <w:tab w:val="left" w:pos="1800"/>
        </w:tabs>
        <w:ind w:right="-126" w:firstLine="720"/>
        <w:rPr>
          <w:sz w:val="22"/>
          <w:szCs w:val="22"/>
          <w:lang w:val="id-ID"/>
        </w:rPr>
      </w:pPr>
      <w:r w:rsidRPr="00091F6F">
        <w:rPr>
          <w:sz w:val="22"/>
          <w:szCs w:val="22"/>
        </w:rPr>
        <w:t>Dengan adanya TI, perusahaan dapat mengolah data laporan keuangan kedalam bentuk informasi akuntansi. Penggunaan teknologi informasi termasuk didalamnya bagaimana pengguna ahli dalam menggunakan teknologi serta intensitas pemakaian maksimal memperngaruhi</w:t>
      </w:r>
      <w:r w:rsidR="00D736BA" w:rsidRPr="00091F6F">
        <w:rPr>
          <w:sz w:val="22"/>
          <w:szCs w:val="22"/>
        </w:rPr>
        <w:t xml:space="preserve"> kualitas</w:t>
      </w:r>
      <w:r w:rsidRPr="00091F6F">
        <w:rPr>
          <w:sz w:val="22"/>
          <w:szCs w:val="22"/>
        </w:rPr>
        <w:t xml:space="preserve"> informasi akutansi yang dihasilkan</w:t>
      </w:r>
      <w:r w:rsidR="00D736BA" w:rsidRPr="00091F6F">
        <w:rPr>
          <w:sz w:val="22"/>
          <w:szCs w:val="22"/>
        </w:rPr>
        <w:t>.</w:t>
      </w:r>
      <w:r w:rsidRPr="00091F6F">
        <w:rPr>
          <w:sz w:val="22"/>
          <w:szCs w:val="22"/>
        </w:rPr>
        <w:t xml:space="preserve"> </w:t>
      </w:r>
      <w:r w:rsidR="00073EDF" w:rsidRPr="00091F6F">
        <w:rPr>
          <w:sz w:val="22"/>
          <w:szCs w:val="22"/>
        </w:rPr>
        <w:fldChar w:fldCharType="begin" w:fldLock="1"/>
      </w:r>
      <w:r w:rsidR="00073EDF"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073EDF" w:rsidRPr="00091F6F">
        <w:rPr>
          <w:sz w:val="22"/>
          <w:szCs w:val="22"/>
        </w:rPr>
        <w:fldChar w:fldCharType="separate"/>
      </w:r>
      <w:bookmarkStart w:id="10" w:name="_Hlk70108199"/>
      <w:r w:rsidR="00073EDF" w:rsidRPr="00091F6F">
        <w:rPr>
          <w:noProof/>
          <w:sz w:val="22"/>
          <w:szCs w:val="22"/>
        </w:rPr>
        <w:t>Evania (2016</w:t>
      </w:r>
      <w:bookmarkEnd w:id="10"/>
      <w:r w:rsidR="00073EDF" w:rsidRPr="00091F6F">
        <w:rPr>
          <w:noProof/>
          <w:sz w:val="22"/>
          <w:szCs w:val="22"/>
        </w:rPr>
        <w:t>)</w:t>
      </w:r>
      <w:r w:rsidR="00073EDF" w:rsidRPr="00091F6F">
        <w:rPr>
          <w:sz w:val="22"/>
          <w:szCs w:val="22"/>
        </w:rPr>
        <w:fldChar w:fldCharType="end"/>
      </w:r>
      <w:r w:rsidR="00764B6A" w:rsidRPr="00091F6F">
        <w:rPr>
          <w:color w:val="000000" w:themeColor="text1"/>
          <w:sz w:val="22"/>
          <w:szCs w:val="22"/>
        </w:rPr>
        <w:t xml:space="preserve">, </w:t>
      </w:r>
      <w:r w:rsidR="00073EDF" w:rsidRPr="00091F6F">
        <w:rPr>
          <w:sz w:val="22"/>
          <w:szCs w:val="22"/>
        </w:rPr>
        <w:fldChar w:fldCharType="begin" w:fldLock="1"/>
      </w:r>
      <w:r w:rsidR="00073EDF"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073EDF" w:rsidRPr="00091F6F">
        <w:rPr>
          <w:sz w:val="22"/>
          <w:szCs w:val="22"/>
        </w:rPr>
        <w:fldChar w:fldCharType="separate"/>
      </w:r>
      <w:r w:rsidR="00073EDF" w:rsidRPr="00091F6F">
        <w:rPr>
          <w:noProof/>
          <w:sz w:val="22"/>
          <w:szCs w:val="22"/>
        </w:rPr>
        <w:t>Herdyansyah (2016)</w:t>
      </w:r>
      <w:r w:rsidR="00073EDF" w:rsidRPr="00091F6F">
        <w:rPr>
          <w:sz w:val="22"/>
          <w:szCs w:val="22"/>
        </w:rPr>
        <w:fldChar w:fldCharType="end"/>
      </w:r>
      <w:r w:rsidR="00764B6A" w:rsidRPr="00091F6F">
        <w:rPr>
          <w:color w:val="000000" w:themeColor="text1"/>
          <w:sz w:val="22"/>
          <w:szCs w:val="22"/>
        </w:rPr>
        <w:t xml:space="preserve">, dan </w:t>
      </w:r>
      <w:r w:rsidR="00073EDF" w:rsidRPr="00091F6F">
        <w:rPr>
          <w:sz w:val="22"/>
          <w:szCs w:val="22"/>
        </w:rPr>
        <w:fldChar w:fldCharType="begin" w:fldLock="1"/>
      </w:r>
      <w:r w:rsidR="00073EDF"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073EDF" w:rsidRPr="00091F6F">
        <w:rPr>
          <w:sz w:val="22"/>
          <w:szCs w:val="22"/>
        </w:rPr>
        <w:fldChar w:fldCharType="separate"/>
      </w:r>
      <w:bookmarkStart w:id="11" w:name="_Hlk70108207"/>
      <w:r w:rsidR="00073EDF" w:rsidRPr="00091F6F">
        <w:rPr>
          <w:noProof/>
          <w:sz w:val="22"/>
          <w:szCs w:val="22"/>
        </w:rPr>
        <w:t>Jansen (2018</w:t>
      </w:r>
      <w:bookmarkEnd w:id="11"/>
      <w:r w:rsidR="00073EDF" w:rsidRPr="00091F6F">
        <w:rPr>
          <w:noProof/>
          <w:sz w:val="22"/>
          <w:szCs w:val="22"/>
        </w:rPr>
        <w:t>)</w:t>
      </w:r>
      <w:r w:rsidR="00073EDF" w:rsidRPr="00091F6F">
        <w:rPr>
          <w:sz w:val="22"/>
          <w:szCs w:val="22"/>
        </w:rPr>
        <w:fldChar w:fldCharType="end"/>
      </w:r>
      <w:r w:rsidR="00764B6A" w:rsidRPr="00091F6F">
        <w:rPr>
          <w:color w:val="000000" w:themeColor="text1"/>
          <w:sz w:val="22"/>
          <w:szCs w:val="22"/>
        </w:rPr>
        <w:t xml:space="preserve"> menggambarkan dampak positif penggunaan teknologi informasi terhadap kualitas informasi akuntansi</w:t>
      </w:r>
      <w:r w:rsidR="009057A7" w:rsidRPr="00091F6F">
        <w:rPr>
          <w:color w:val="000000" w:themeColor="text1"/>
          <w:sz w:val="22"/>
          <w:szCs w:val="22"/>
          <w:lang w:val="id-ID"/>
        </w:rPr>
        <w:t>.</w:t>
      </w:r>
    </w:p>
    <w:p w14:paraId="1F640823" w14:textId="42B4644D" w:rsidR="00584B92" w:rsidRPr="00091F6F" w:rsidRDefault="00764B6A" w:rsidP="00091F6F">
      <w:pPr>
        <w:pStyle w:val="Body"/>
        <w:tabs>
          <w:tab w:val="left" w:pos="1800"/>
        </w:tabs>
        <w:ind w:right="-126" w:firstLine="720"/>
        <w:rPr>
          <w:sz w:val="22"/>
          <w:szCs w:val="22"/>
        </w:rPr>
      </w:pPr>
      <w:r w:rsidRPr="00091F6F">
        <w:rPr>
          <w:sz w:val="22"/>
          <w:szCs w:val="22"/>
        </w:rPr>
        <w:t xml:space="preserve">Perbedaan penelitian ini dengan penelitian </w:t>
      </w:r>
      <w:r w:rsidRPr="00091F6F">
        <w:rPr>
          <w:sz w:val="22"/>
          <w:szCs w:val="22"/>
        </w:rPr>
        <w:fldChar w:fldCharType="begin" w:fldLock="1"/>
      </w:r>
      <w:r w:rsidRPr="00091F6F">
        <w:rPr>
          <w:sz w:val="22"/>
          <w:szCs w:val="22"/>
        </w:rPr>
        <w:instrText>ADDIN CSL_CITATION {"citationItems":[{"id":"ITEM-1","itemData":{"ISSN":"2581-1002","author":[{"dropping-particle":"","family":"Tawaqal","given":"Irzal","non-dropping-particle":"","parse-names":false,"suffix":""},{"dropping-particle":"","family":"Suparno","given":"Suparno","non-dropping-particle":"","parse-names":false,"suffix":""}],"container-title":"Jurnal Ilmiah Mahasiswa Ekonomi Akuntansi","id":"ITEM-1","issue":"4","issued":{"date-parts":[["2017"]]},"page":"125-135","title":"PENGARUH PENERAPAN SISTEM INFORMASI AKUNTANSI, SISTEM PENGENDALIAN INTERNAL, DAN KOMPETENSI SUMBER DAYA MANUSIA TERHADAP KUALITAS LAPORAN KEUANGAN SATUAN KERJA PERANGKAT DAERAH DI PEMERINTAH KOTA BANDA ACEH","type":"article-journal","volume":"2"},"uris":["http://www.mendeley.com/documents/?uuid=e6e2cde3-4a8d-468e-95ce-c4082c38361f"]}],"mendeley":{"formattedCitation":"(Tawaqal &amp; Suparno, 2017)","plainTextFormattedCitation":"(Tawaqal &amp; Suparno, 2017)","previouslyFormattedCitation":"(Tawaqal &amp; Suparno, 2017)"},"properties":{"noteIndex":0},"schema":"https://github.com/citation-style-language/schema/raw/master/csl-citation.json"}</w:instrText>
      </w:r>
      <w:r w:rsidRPr="00091F6F">
        <w:rPr>
          <w:sz w:val="22"/>
          <w:szCs w:val="22"/>
        </w:rPr>
        <w:fldChar w:fldCharType="separate"/>
      </w:r>
      <w:r w:rsidRPr="00091F6F">
        <w:rPr>
          <w:noProof/>
          <w:sz w:val="22"/>
          <w:szCs w:val="22"/>
        </w:rPr>
        <w:t>(Tawaqal &amp; Suparno, 2017)</w:t>
      </w:r>
      <w:r w:rsidRPr="00091F6F">
        <w:rPr>
          <w:sz w:val="22"/>
          <w:szCs w:val="22"/>
        </w:rPr>
        <w:fldChar w:fldCharType="end"/>
      </w:r>
      <w:r w:rsidRPr="00091F6F">
        <w:rPr>
          <w:sz w:val="22"/>
          <w:szCs w:val="22"/>
        </w:rPr>
        <w:t xml:space="preserve"> serta </w:t>
      </w:r>
      <w:r w:rsidRPr="00091F6F">
        <w:rPr>
          <w:sz w:val="22"/>
          <w:szCs w:val="22"/>
        </w:rPr>
        <w:fldChar w:fldCharType="begin" w:fldLock="1"/>
      </w:r>
      <w:r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Pr="00091F6F">
        <w:rPr>
          <w:sz w:val="22"/>
          <w:szCs w:val="22"/>
        </w:rPr>
        <w:fldChar w:fldCharType="separate"/>
      </w:r>
      <w:r w:rsidRPr="00091F6F">
        <w:rPr>
          <w:noProof/>
          <w:sz w:val="22"/>
          <w:szCs w:val="22"/>
        </w:rPr>
        <w:t>(Ihsanti, 2014)</w:t>
      </w:r>
      <w:r w:rsidRPr="00091F6F">
        <w:rPr>
          <w:sz w:val="22"/>
          <w:szCs w:val="22"/>
        </w:rPr>
        <w:fldChar w:fldCharType="end"/>
      </w:r>
      <w:r w:rsidRPr="00091F6F">
        <w:rPr>
          <w:sz w:val="22"/>
          <w:szCs w:val="22"/>
        </w:rPr>
        <w:t xml:space="preserve"> adalah merubah var</w:t>
      </w:r>
      <w:r w:rsidR="009057A7" w:rsidRPr="00091F6F">
        <w:rPr>
          <w:sz w:val="22"/>
          <w:szCs w:val="22"/>
        </w:rPr>
        <w:t>iabel pengendalian int</w:t>
      </w:r>
      <w:r w:rsidRPr="00091F6F">
        <w:rPr>
          <w:sz w:val="22"/>
          <w:szCs w:val="22"/>
        </w:rPr>
        <w:t xml:space="preserve">ernal menjadi variabel yang memoderasi </w:t>
      </w:r>
      <w:r w:rsidR="00D736BA" w:rsidRPr="00091F6F">
        <w:rPr>
          <w:sz w:val="22"/>
          <w:szCs w:val="22"/>
        </w:rPr>
        <w:t xml:space="preserve">SDM </w:t>
      </w:r>
      <w:r w:rsidRPr="00091F6F">
        <w:rPr>
          <w:sz w:val="22"/>
          <w:szCs w:val="22"/>
        </w:rPr>
        <w:t xml:space="preserve">dan terknologi terhadap kualitas informasi akuntansi. </w:t>
      </w:r>
      <w:r w:rsidR="00EF037D" w:rsidRPr="00091F6F">
        <w:rPr>
          <w:sz w:val="22"/>
          <w:szCs w:val="22"/>
        </w:rPr>
        <w:t xml:space="preserve">Pengendalian internal digunakan untuk menjaga aset yang </w:t>
      </w:r>
      <w:r w:rsidR="003B67B7" w:rsidRPr="00091F6F">
        <w:rPr>
          <w:sz w:val="22"/>
          <w:szCs w:val="22"/>
        </w:rPr>
        <w:t>dimiliki perusahaan, dimana ca</w:t>
      </w:r>
      <w:r w:rsidR="00EF037D" w:rsidRPr="00091F6F">
        <w:rPr>
          <w:sz w:val="22"/>
          <w:szCs w:val="22"/>
        </w:rPr>
        <w:t>kupan pengendalian internal terdiri dari struktur perusahaan, metode serta prosedur yang dapat mengkoordinasi jannya perusahaan sehingga pihak manajemen dapat mengecek secara teliti data dari laporan keuangan serta memantau dipatuhinya kebijakkan manajemen yang telah ditetapkan. Pengendalian intern yang dimiliki perusahaan jika dapat berjalan maksimal akan berperan mengoptimalkan kinerja kompetensi sumber daya manusia</w:t>
      </w:r>
      <w:r w:rsidRPr="00091F6F">
        <w:rPr>
          <w:sz w:val="22"/>
          <w:szCs w:val="22"/>
        </w:rPr>
        <w:t xml:space="preserve">. Pelatihan dibutuhkan guna mempertahankan dan meningkatkan kompetensi </w:t>
      </w:r>
      <w:r w:rsidR="00A1030D" w:rsidRPr="00091F6F">
        <w:rPr>
          <w:sz w:val="22"/>
          <w:szCs w:val="22"/>
        </w:rPr>
        <w:t>SDM</w:t>
      </w:r>
      <w:r w:rsidR="00D736BA" w:rsidRPr="00091F6F">
        <w:rPr>
          <w:sz w:val="22"/>
          <w:szCs w:val="22"/>
        </w:rPr>
        <w:t xml:space="preserve"> </w:t>
      </w:r>
      <w:r w:rsidRPr="00091F6F">
        <w:rPr>
          <w:sz w:val="22"/>
          <w:szCs w:val="22"/>
        </w:rPr>
        <w:t>agar dapat menghasilkan informasi akuntansi yang berkualitas. Pe</w:t>
      </w:r>
      <w:r w:rsidR="009057A7" w:rsidRPr="00091F6F">
        <w:rPr>
          <w:sz w:val="22"/>
          <w:szCs w:val="22"/>
          <w:lang w:val="id-ID"/>
        </w:rPr>
        <w:t>n</w:t>
      </w:r>
      <w:r w:rsidRPr="00091F6F">
        <w:rPr>
          <w:sz w:val="22"/>
          <w:szCs w:val="22"/>
        </w:rPr>
        <w:t xml:space="preserve">elitian </w:t>
      </w:r>
      <w:r w:rsidR="00073EDF" w:rsidRPr="00091F6F">
        <w:rPr>
          <w:sz w:val="22"/>
          <w:szCs w:val="22"/>
        </w:rPr>
        <w:fldChar w:fldCharType="begin" w:fldLock="1"/>
      </w:r>
      <w:r w:rsidR="00073EDF"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073EDF" w:rsidRPr="00091F6F">
        <w:rPr>
          <w:sz w:val="22"/>
          <w:szCs w:val="22"/>
        </w:rPr>
        <w:fldChar w:fldCharType="separate"/>
      </w:r>
      <w:bookmarkStart w:id="12" w:name="_Hlk70108220"/>
      <w:r w:rsidR="00073EDF" w:rsidRPr="00091F6F">
        <w:rPr>
          <w:noProof/>
          <w:sz w:val="22"/>
          <w:szCs w:val="22"/>
        </w:rPr>
        <w:t>Suarmika (2016</w:t>
      </w:r>
      <w:bookmarkEnd w:id="12"/>
      <w:r w:rsidR="00073EDF" w:rsidRPr="00091F6F">
        <w:rPr>
          <w:noProof/>
          <w:sz w:val="22"/>
          <w:szCs w:val="22"/>
        </w:rPr>
        <w:t>)</w:t>
      </w:r>
      <w:r w:rsidR="00073EDF" w:rsidRPr="00091F6F">
        <w:rPr>
          <w:sz w:val="22"/>
          <w:szCs w:val="22"/>
        </w:rPr>
        <w:fldChar w:fldCharType="end"/>
      </w:r>
      <w:r w:rsidRPr="00091F6F">
        <w:rPr>
          <w:sz w:val="22"/>
          <w:szCs w:val="22"/>
        </w:rPr>
        <w:t xml:space="preserve"> me</w:t>
      </w:r>
      <w:r w:rsidR="00584B92" w:rsidRPr="00091F6F">
        <w:rPr>
          <w:sz w:val="22"/>
          <w:szCs w:val="22"/>
        </w:rPr>
        <w:t>njelaskan bahwa pengendalian internal yang baik dapat memperkuat hubungan sumber day amanusia terhadap kualitas infromasi akuntansi.</w:t>
      </w:r>
    </w:p>
    <w:p w14:paraId="1F7682C6" w14:textId="6CD0C51E" w:rsidR="00584B92" w:rsidRPr="00091F6F" w:rsidRDefault="00584B92" w:rsidP="00091F6F">
      <w:pPr>
        <w:pStyle w:val="Body"/>
        <w:tabs>
          <w:tab w:val="left" w:pos="1800"/>
        </w:tabs>
        <w:ind w:right="-126" w:firstLine="720"/>
        <w:rPr>
          <w:sz w:val="22"/>
          <w:szCs w:val="22"/>
          <w:lang w:val="id-ID"/>
        </w:rPr>
      </w:pPr>
      <w:r w:rsidRPr="00091F6F">
        <w:rPr>
          <w:sz w:val="22"/>
          <w:szCs w:val="22"/>
        </w:rPr>
        <w:t xml:space="preserve">Pengendalian internal teknologi informasi disini berupa pengendalian atas aplikasi teknologi yang digunakan. Pengendalian dimaksudkan guna memastikan tidak adanya kerusakan yang terjadi baik itu dari perangkat lunak maupun keras selama penggunaan teknologi informasi serta </w:t>
      </w:r>
      <w:r w:rsidR="00EF037D" w:rsidRPr="00091F6F">
        <w:rPr>
          <w:sz w:val="22"/>
          <w:szCs w:val="22"/>
        </w:rPr>
        <w:t>meminimalis</w:t>
      </w:r>
      <w:r w:rsidR="009057A7" w:rsidRPr="00091F6F">
        <w:rPr>
          <w:sz w:val="22"/>
          <w:szCs w:val="22"/>
        </w:rPr>
        <w:t>ir kemungkinan terjadinya tinda</w:t>
      </w:r>
      <w:r w:rsidR="00EF037D" w:rsidRPr="00091F6F">
        <w:rPr>
          <w:sz w:val="22"/>
          <w:szCs w:val="22"/>
        </w:rPr>
        <w:t>kan penyelewengan oleh pihak yang berkepentingan di dalamnnya.</w:t>
      </w:r>
      <w:r w:rsidRPr="00091F6F">
        <w:rPr>
          <w:sz w:val="22"/>
          <w:szCs w:val="22"/>
        </w:rPr>
        <w:t xml:space="preserve"> Penelitian </w:t>
      </w:r>
      <w:r w:rsidR="00073EDF" w:rsidRPr="00091F6F">
        <w:rPr>
          <w:sz w:val="22"/>
          <w:szCs w:val="22"/>
        </w:rPr>
        <w:fldChar w:fldCharType="begin" w:fldLock="1"/>
      </w:r>
      <w:r w:rsidR="00073EDF" w:rsidRPr="00091F6F">
        <w:rPr>
          <w:sz w:val="22"/>
          <w:szCs w:val="22"/>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073EDF" w:rsidRPr="00091F6F">
        <w:rPr>
          <w:sz w:val="22"/>
          <w:szCs w:val="22"/>
        </w:rPr>
        <w:fldChar w:fldCharType="separate"/>
      </w:r>
      <w:r w:rsidR="00073EDF" w:rsidRPr="00091F6F">
        <w:rPr>
          <w:noProof/>
          <w:sz w:val="22"/>
          <w:szCs w:val="22"/>
        </w:rPr>
        <w:t>Herdyansyah (2016)</w:t>
      </w:r>
      <w:r w:rsidR="00073EDF" w:rsidRPr="00091F6F">
        <w:rPr>
          <w:sz w:val="22"/>
          <w:szCs w:val="22"/>
        </w:rPr>
        <w:fldChar w:fldCharType="end"/>
      </w:r>
      <w:r w:rsidR="00073EDF" w:rsidRPr="00091F6F">
        <w:rPr>
          <w:sz w:val="22"/>
          <w:szCs w:val="22"/>
        </w:rPr>
        <w:t xml:space="preserve"> </w:t>
      </w:r>
      <w:r w:rsidRPr="00091F6F">
        <w:rPr>
          <w:sz w:val="22"/>
          <w:szCs w:val="22"/>
        </w:rPr>
        <w:t>menunjukkan bahwa kemampuan penegndalian internal dapat memoderas</w:t>
      </w:r>
      <w:r w:rsidR="0017668A" w:rsidRPr="00091F6F">
        <w:rPr>
          <w:sz w:val="22"/>
          <w:szCs w:val="22"/>
        </w:rPr>
        <w:t>i</w:t>
      </w:r>
      <w:r w:rsidRPr="00091F6F">
        <w:rPr>
          <w:sz w:val="22"/>
          <w:szCs w:val="22"/>
        </w:rPr>
        <w:t xml:space="preserve"> teknolo</w:t>
      </w:r>
      <w:r w:rsidR="0017668A" w:rsidRPr="00091F6F">
        <w:rPr>
          <w:sz w:val="22"/>
          <w:szCs w:val="22"/>
        </w:rPr>
        <w:t>g</w:t>
      </w:r>
      <w:r w:rsidRPr="00091F6F">
        <w:rPr>
          <w:sz w:val="22"/>
          <w:szCs w:val="22"/>
        </w:rPr>
        <w:t>i informasi terhadap kualitas informasi akuntansi</w:t>
      </w:r>
      <w:r w:rsidR="009057A7" w:rsidRPr="00091F6F">
        <w:rPr>
          <w:sz w:val="22"/>
          <w:szCs w:val="22"/>
          <w:lang w:val="id-ID"/>
        </w:rPr>
        <w:t>.</w:t>
      </w:r>
    </w:p>
    <w:p w14:paraId="26F44938" w14:textId="4EC8C14A" w:rsidR="00584B92" w:rsidRPr="00091F6F" w:rsidRDefault="00D736BA" w:rsidP="00091F6F">
      <w:pPr>
        <w:pStyle w:val="Body"/>
        <w:tabs>
          <w:tab w:val="left" w:pos="1800"/>
        </w:tabs>
        <w:ind w:right="-126" w:firstLine="720"/>
        <w:rPr>
          <w:sz w:val="22"/>
          <w:szCs w:val="22"/>
        </w:rPr>
      </w:pPr>
      <w:r w:rsidRPr="00091F6F">
        <w:rPr>
          <w:sz w:val="22"/>
          <w:szCs w:val="22"/>
        </w:rPr>
        <w:t xml:space="preserve">Tujuan agar </w:t>
      </w:r>
      <w:r w:rsidR="00584B92" w:rsidRPr="00091F6F">
        <w:rPr>
          <w:sz w:val="22"/>
          <w:szCs w:val="22"/>
        </w:rPr>
        <w:t xml:space="preserve">mengetahui ada tidaknya pengaruh </w:t>
      </w:r>
      <w:r w:rsidR="007118FD" w:rsidRPr="00091F6F">
        <w:rPr>
          <w:sz w:val="22"/>
          <w:szCs w:val="22"/>
        </w:rPr>
        <w:t>SDM</w:t>
      </w:r>
      <w:r w:rsidR="00584B92" w:rsidRPr="00091F6F">
        <w:rPr>
          <w:sz w:val="22"/>
          <w:szCs w:val="22"/>
        </w:rPr>
        <w:t>, penggunaan teknologi informasi serta kemampuan pengendalian internal memoderasi kedua variabel tersebut terhadap kualitas informasi akuntansi.</w:t>
      </w:r>
      <w:r w:rsidR="006059DE" w:rsidRPr="00091F6F">
        <w:rPr>
          <w:sz w:val="22"/>
          <w:szCs w:val="22"/>
        </w:rPr>
        <w:t xml:space="preserve"> Manfaat yang diharapkan adalah masukkan bagi </w:t>
      </w:r>
      <w:r w:rsidR="006059DE" w:rsidRPr="00091F6F">
        <w:rPr>
          <w:color w:val="000000" w:themeColor="text1"/>
          <w:sz w:val="22"/>
          <w:szCs w:val="22"/>
        </w:rPr>
        <w:t xml:space="preserve">mahasiswa yang ingin berkecimpung pada bidang akuntansi perusahaan agar dapat mengetahui lebih jauh permasalahan yang terjadi berkaitan informasi akuntansi di saat ekonomi secara global mengalami kendala. Serta masukkan bagi perusahaan dalam menghadapi solusi yang saat ini dihadapi perusahaan berkaitan dengan pademi </w:t>
      </w:r>
      <w:r w:rsidR="009057A7" w:rsidRPr="00091F6F">
        <w:rPr>
          <w:color w:val="000000" w:themeColor="text1"/>
          <w:sz w:val="22"/>
          <w:szCs w:val="22"/>
        </w:rPr>
        <w:t>COVID-19</w:t>
      </w:r>
      <w:r w:rsidR="006059DE" w:rsidRPr="00091F6F">
        <w:rPr>
          <w:color w:val="000000" w:themeColor="text1"/>
          <w:sz w:val="22"/>
          <w:szCs w:val="22"/>
        </w:rPr>
        <w:t>.</w:t>
      </w:r>
    </w:p>
    <w:p w14:paraId="5D50DAAC" w14:textId="77137F24" w:rsidR="00584B92" w:rsidRDefault="00584B92" w:rsidP="00091F6F">
      <w:pPr>
        <w:pStyle w:val="Body"/>
        <w:tabs>
          <w:tab w:val="left" w:pos="1800"/>
        </w:tabs>
        <w:ind w:right="-126" w:firstLine="720"/>
        <w:rPr>
          <w:b/>
          <w:sz w:val="22"/>
          <w:szCs w:val="22"/>
          <w:lang w:val="en-ID"/>
        </w:rPr>
      </w:pPr>
    </w:p>
    <w:p w14:paraId="4201898E" w14:textId="77777777" w:rsidR="00091F6F" w:rsidRPr="00091F6F" w:rsidRDefault="00091F6F" w:rsidP="00091F6F">
      <w:pPr>
        <w:pStyle w:val="Body"/>
        <w:tabs>
          <w:tab w:val="left" w:pos="1800"/>
        </w:tabs>
        <w:ind w:right="-126" w:firstLine="720"/>
        <w:rPr>
          <w:b/>
          <w:sz w:val="22"/>
          <w:szCs w:val="22"/>
          <w:lang w:val="en-ID"/>
        </w:rPr>
      </w:pPr>
    </w:p>
    <w:p w14:paraId="67A67534" w14:textId="77777777" w:rsidR="00566FFA" w:rsidRPr="00091F6F" w:rsidRDefault="00566FFA" w:rsidP="00091F6F">
      <w:pPr>
        <w:pStyle w:val="Body"/>
        <w:tabs>
          <w:tab w:val="left" w:pos="1800"/>
        </w:tabs>
        <w:ind w:right="-126" w:firstLine="0"/>
        <w:rPr>
          <w:sz w:val="22"/>
          <w:szCs w:val="22"/>
        </w:rPr>
      </w:pPr>
      <w:r w:rsidRPr="00091F6F">
        <w:rPr>
          <w:b/>
          <w:sz w:val="22"/>
          <w:szCs w:val="22"/>
          <w:lang w:val="id-ID"/>
        </w:rPr>
        <w:t>METODE</w:t>
      </w:r>
      <w:r w:rsidRPr="00091F6F">
        <w:rPr>
          <w:b/>
          <w:sz w:val="22"/>
          <w:szCs w:val="22"/>
        </w:rPr>
        <w:t xml:space="preserve"> PENELITIAN</w:t>
      </w:r>
      <w:r w:rsidRPr="00091F6F">
        <w:rPr>
          <w:sz w:val="22"/>
          <w:szCs w:val="22"/>
        </w:rPr>
        <w:t xml:space="preserve"> </w:t>
      </w:r>
    </w:p>
    <w:p w14:paraId="77EB4678" w14:textId="77777777" w:rsidR="00750C7D" w:rsidRPr="00091F6F" w:rsidRDefault="00750C7D" w:rsidP="00091F6F">
      <w:pPr>
        <w:ind w:left="0" w:right="-126" w:firstLine="0"/>
        <w:rPr>
          <w:rFonts w:cs="Times New Roman"/>
          <w:b/>
          <w:lang w:val="en-US"/>
        </w:rPr>
      </w:pPr>
    </w:p>
    <w:p w14:paraId="4E13F46D" w14:textId="0FD8242C" w:rsidR="00073EDF" w:rsidRPr="00091F6F" w:rsidRDefault="00EF037D" w:rsidP="00091F6F">
      <w:pPr>
        <w:ind w:left="0" w:right="-126" w:firstLine="720"/>
        <w:rPr>
          <w:rFonts w:cs="Times New Roman"/>
          <w:lang w:val="en-US"/>
        </w:rPr>
      </w:pPr>
      <w:r w:rsidRPr="00091F6F">
        <w:rPr>
          <w:rFonts w:cs="Times New Roman"/>
          <w:lang w:val="en-US"/>
        </w:rPr>
        <w:t xml:space="preserve">Jumlah sampel sebesar 38 responden di bagian keuangan, </w:t>
      </w:r>
      <w:r w:rsidRPr="00091F6F">
        <w:rPr>
          <w:rFonts w:cs="Times New Roman"/>
          <w:i/>
          <w:iCs/>
          <w:lang w:val="en-US"/>
        </w:rPr>
        <w:t>finance</w:t>
      </w:r>
      <w:r w:rsidRPr="00091F6F">
        <w:rPr>
          <w:rFonts w:cs="Times New Roman"/>
          <w:lang w:val="en-US"/>
        </w:rPr>
        <w:t xml:space="preserve">, serta IT.  Data berasal dari 38 responden yang terdiri dari bagian keuangan, </w:t>
      </w:r>
      <w:r w:rsidRPr="00091F6F">
        <w:rPr>
          <w:rFonts w:cs="Times New Roman"/>
          <w:i/>
          <w:iCs/>
          <w:lang w:val="en-US"/>
        </w:rPr>
        <w:t>finance</w:t>
      </w:r>
      <w:r w:rsidR="003B67B7" w:rsidRPr="00091F6F">
        <w:rPr>
          <w:rFonts w:cs="Times New Roman"/>
          <w:lang w:val="en-US"/>
        </w:rPr>
        <w:t>, serta IT</w:t>
      </w:r>
      <w:r w:rsidRPr="00091F6F">
        <w:rPr>
          <w:rFonts w:cs="Times New Roman"/>
          <w:lang w:val="en-US"/>
        </w:rPr>
        <w:t xml:space="preserve">. </w:t>
      </w:r>
      <w:r w:rsidR="00D736BA" w:rsidRPr="00091F6F">
        <w:rPr>
          <w:rFonts w:cs="Times New Roman"/>
          <w:lang w:val="en-US"/>
        </w:rPr>
        <w:t>Teknik analisis data mempergunakan analisis regresi berganda</w:t>
      </w:r>
      <w:r w:rsidR="00073EDF" w:rsidRPr="00091F6F">
        <w:rPr>
          <w:rFonts w:cs="Times New Roman"/>
          <w:lang w:val="en-US"/>
        </w:rPr>
        <w:t xml:space="preserve">. </w:t>
      </w:r>
      <w:r w:rsidR="007118FD" w:rsidRPr="00091F6F">
        <w:rPr>
          <w:rFonts w:cs="Times New Roman"/>
          <w:lang w:val="en-US"/>
        </w:rPr>
        <w:t>Adapun variabel yang diteliti yaitu</w:t>
      </w:r>
      <w:r w:rsidR="00073EDF" w:rsidRPr="00091F6F">
        <w:rPr>
          <w:rFonts w:cs="Times New Roman"/>
          <w:lang w:val="en-US"/>
        </w:rPr>
        <w:t xml:space="preserve"> kualitas informasi </w:t>
      </w:r>
      <w:r w:rsidR="00D736BA" w:rsidRPr="00091F6F">
        <w:rPr>
          <w:rFonts w:cs="Times New Roman"/>
          <w:lang w:val="en-US"/>
        </w:rPr>
        <w:t>(</w:t>
      </w:r>
      <w:r w:rsidR="00073EDF" w:rsidRPr="00091F6F">
        <w:rPr>
          <w:rFonts w:cs="Times New Roman"/>
          <w:lang w:val="en-US"/>
        </w:rPr>
        <w:t>variabel dependen</w:t>
      </w:r>
      <w:r w:rsidR="00D736BA" w:rsidRPr="00091F6F">
        <w:rPr>
          <w:rFonts w:cs="Times New Roman"/>
          <w:lang w:val="en-US"/>
        </w:rPr>
        <w:t>)</w:t>
      </w:r>
      <w:r w:rsidR="00073EDF" w:rsidRPr="00091F6F">
        <w:rPr>
          <w:rFonts w:cs="Times New Roman"/>
          <w:lang w:val="en-US"/>
        </w:rPr>
        <w:t xml:space="preserve">, </w:t>
      </w:r>
      <w:r w:rsidR="007118FD" w:rsidRPr="00091F6F">
        <w:rPr>
          <w:rFonts w:cs="Times New Roman"/>
          <w:lang w:val="en-US"/>
        </w:rPr>
        <w:t>SDM</w:t>
      </w:r>
      <w:r w:rsidR="00073EDF" w:rsidRPr="00091F6F">
        <w:rPr>
          <w:rFonts w:cs="Times New Roman"/>
          <w:lang w:val="en-US"/>
        </w:rPr>
        <w:t xml:space="preserve"> dan teknologi informasi </w:t>
      </w:r>
      <w:r w:rsidR="00D736BA" w:rsidRPr="00091F6F">
        <w:rPr>
          <w:rFonts w:cs="Times New Roman"/>
          <w:lang w:val="en-US"/>
        </w:rPr>
        <w:t>(</w:t>
      </w:r>
      <w:r w:rsidR="00073EDF" w:rsidRPr="00091F6F">
        <w:rPr>
          <w:rFonts w:cs="Times New Roman"/>
          <w:lang w:val="en-US"/>
        </w:rPr>
        <w:t>variabel independent</w:t>
      </w:r>
      <w:r w:rsidR="00D736BA" w:rsidRPr="00091F6F">
        <w:rPr>
          <w:rFonts w:cs="Times New Roman"/>
          <w:lang w:val="en-US"/>
        </w:rPr>
        <w:t>)</w:t>
      </w:r>
      <w:r w:rsidR="00073EDF" w:rsidRPr="00091F6F">
        <w:rPr>
          <w:rFonts w:cs="Times New Roman"/>
          <w:lang w:val="en-US"/>
        </w:rPr>
        <w:t xml:space="preserve">, serta pengendalian internal </w:t>
      </w:r>
      <w:r w:rsidR="00D736BA" w:rsidRPr="00091F6F">
        <w:rPr>
          <w:rFonts w:cs="Times New Roman"/>
          <w:lang w:val="en-US"/>
        </w:rPr>
        <w:t>(</w:t>
      </w:r>
      <w:r w:rsidR="00073EDF" w:rsidRPr="00091F6F">
        <w:rPr>
          <w:rFonts w:cs="Times New Roman"/>
          <w:lang w:val="en-US"/>
        </w:rPr>
        <w:t>variabel moderasi</w:t>
      </w:r>
      <w:r w:rsidR="00D736BA" w:rsidRPr="00091F6F">
        <w:rPr>
          <w:rFonts w:cs="Times New Roman"/>
          <w:lang w:val="en-US"/>
        </w:rPr>
        <w:t>).</w:t>
      </w:r>
    </w:p>
    <w:p w14:paraId="4720BDE5" w14:textId="2B1F2F66" w:rsidR="00073EDF" w:rsidRPr="00091F6F" w:rsidRDefault="00EF037D" w:rsidP="00091F6F">
      <w:pPr>
        <w:ind w:left="0" w:right="-126" w:firstLine="720"/>
        <w:rPr>
          <w:rFonts w:cs="Times New Roman"/>
          <w:lang w:val="en-US"/>
        </w:rPr>
      </w:pPr>
      <w:r w:rsidRPr="00091F6F">
        <w:rPr>
          <w:rFonts w:cs="Times New Roman"/>
          <w:lang w:val="en-US"/>
        </w:rPr>
        <w:t xml:space="preserve">Informasi merupakan penentu kinerja dari sebuah perusahaan yang dimana informasi akuntansi sebagai evaluasi pengambilan keputusan yang dilakukan pihak manajemen guna keberlangsungan usaha. Kualitas informasi akuntansi </w:t>
      </w:r>
      <w:r w:rsidR="006B485C" w:rsidRPr="00091F6F">
        <w:rPr>
          <w:rFonts w:cs="Times New Roman"/>
          <w:lang w:val="en-US"/>
        </w:rPr>
        <w:t xml:space="preserve">mengacu pada penelitian </w:t>
      </w:r>
      <w:r w:rsidR="006B485C" w:rsidRPr="00091F6F">
        <w:rPr>
          <w:rFonts w:cs="Times New Roman"/>
        </w:rPr>
        <w:fldChar w:fldCharType="begin" w:fldLock="1"/>
      </w:r>
      <w:r w:rsidR="006B485C" w:rsidRPr="00091F6F">
        <w:rPr>
          <w:rFonts w:cs="Times New Roman"/>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6B485C" w:rsidRPr="00091F6F">
        <w:rPr>
          <w:rFonts w:cs="Times New Roman"/>
        </w:rPr>
        <w:fldChar w:fldCharType="separate"/>
      </w:r>
      <w:r w:rsidR="0017668A" w:rsidRPr="00091F6F">
        <w:rPr>
          <w:rFonts w:cs="Times New Roman"/>
          <w:noProof/>
          <w:lang w:val="en-US"/>
        </w:rPr>
        <w:t>(</w:t>
      </w:r>
      <w:r w:rsidR="0017668A" w:rsidRPr="00091F6F">
        <w:rPr>
          <w:rFonts w:cs="Times New Roman"/>
          <w:noProof/>
        </w:rPr>
        <w:t>Muzaddik</w:t>
      </w:r>
      <w:r w:rsidR="0017668A" w:rsidRPr="00091F6F">
        <w:rPr>
          <w:rFonts w:cs="Times New Roman"/>
          <w:noProof/>
          <w:lang w:val="en-US"/>
        </w:rPr>
        <w:t xml:space="preserve">, </w:t>
      </w:r>
      <w:r w:rsidR="0017668A" w:rsidRPr="00091F6F">
        <w:rPr>
          <w:rFonts w:cs="Times New Roman"/>
          <w:noProof/>
        </w:rPr>
        <w:t>2017</w:t>
      </w:r>
      <w:r w:rsidR="006B485C" w:rsidRPr="00091F6F">
        <w:rPr>
          <w:rFonts w:cs="Times New Roman"/>
          <w:noProof/>
        </w:rPr>
        <w:t>)</w:t>
      </w:r>
      <w:r w:rsidR="006B485C" w:rsidRPr="00091F6F">
        <w:rPr>
          <w:rFonts w:cs="Times New Roman"/>
        </w:rPr>
        <w:fldChar w:fldCharType="end"/>
      </w:r>
      <w:r w:rsidR="006B485C" w:rsidRPr="00091F6F">
        <w:rPr>
          <w:rFonts w:cs="Times New Roman"/>
          <w:lang w:val="en-US"/>
        </w:rPr>
        <w:t xml:space="preserve"> </w:t>
      </w:r>
      <w:r w:rsidRPr="00091F6F">
        <w:rPr>
          <w:rFonts w:cs="Times New Roman"/>
          <w:lang w:val="en-US"/>
        </w:rPr>
        <w:t>dapat diukur dari 6 item pernyataan yang didalamnya mewakili indikator dap</w:t>
      </w:r>
      <w:r w:rsidR="003B67B7" w:rsidRPr="00091F6F">
        <w:rPr>
          <w:rFonts w:cs="Times New Roman"/>
          <w:lang w:val="en-US"/>
        </w:rPr>
        <w:t>at dipahami, relevan, keandalan</w:t>
      </w:r>
      <w:r w:rsidRPr="00091F6F">
        <w:rPr>
          <w:rFonts w:cs="Times New Roman"/>
          <w:lang w:val="en-US"/>
        </w:rPr>
        <w:t xml:space="preserve"> dan dapat dibandingkan</w:t>
      </w:r>
      <w:r w:rsidR="009057A7" w:rsidRPr="00091F6F">
        <w:rPr>
          <w:rFonts w:cs="Times New Roman"/>
          <w:lang w:val="en-US"/>
        </w:rPr>
        <w:t>.</w:t>
      </w:r>
    </w:p>
    <w:p w14:paraId="07ED8B81" w14:textId="6918C236" w:rsidR="00073EDF" w:rsidRPr="00091F6F" w:rsidRDefault="00073EDF" w:rsidP="00091F6F">
      <w:pPr>
        <w:ind w:left="0" w:right="-126" w:firstLine="720"/>
        <w:rPr>
          <w:rFonts w:cs="Times New Roman"/>
          <w:b/>
          <w:bCs/>
        </w:rPr>
      </w:pPr>
      <w:r w:rsidRPr="00091F6F">
        <w:rPr>
          <w:rFonts w:cs="Times New Roman"/>
          <w:lang w:val="en-US"/>
        </w:rPr>
        <w:t>Sumber daya manusia</w:t>
      </w:r>
      <w:r w:rsidR="00EF037D" w:rsidRPr="00091F6F">
        <w:rPr>
          <w:rFonts w:cs="Times New Roman"/>
          <w:lang w:val="en-US"/>
        </w:rPr>
        <w:t xml:space="preserve"> </w:t>
      </w:r>
      <w:r w:rsidRPr="00091F6F">
        <w:rPr>
          <w:rFonts w:cs="Times New Roman"/>
          <w:lang w:val="en-US"/>
        </w:rPr>
        <w:t>(</w:t>
      </w:r>
      <w:r w:rsidR="00EF037D" w:rsidRPr="00091F6F">
        <w:rPr>
          <w:rFonts w:cs="Times New Roman"/>
          <w:lang w:val="en-US"/>
        </w:rPr>
        <w:t>SDM</w:t>
      </w:r>
      <w:r w:rsidRPr="00091F6F">
        <w:rPr>
          <w:rFonts w:cs="Times New Roman"/>
          <w:lang w:val="en-US"/>
        </w:rPr>
        <w:t>)</w:t>
      </w:r>
      <w:r w:rsidR="00EF037D" w:rsidRPr="00091F6F">
        <w:rPr>
          <w:rFonts w:cs="Times New Roman"/>
          <w:lang w:val="en-US"/>
        </w:rPr>
        <w:t xml:space="preserve"> yakni bagaimana personil perusahaan mampu menyelesaikan tugas serta kewajibannya dengan pengetahuan, ketrampilan dan pengalaman yang mereka miliki. Pengukuran SDM </w:t>
      </w:r>
      <w:r w:rsidR="006B485C" w:rsidRPr="00091F6F">
        <w:rPr>
          <w:rFonts w:cs="Times New Roman"/>
          <w:lang w:val="en-US"/>
        </w:rPr>
        <w:t xml:space="preserve">mengacu pada penelitian </w:t>
      </w:r>
      <w:r w:rsidR="006B485C" w:rsidRPr="00091F6F">
        <w:rPr>
          <w:rFonts w:cs="Times New Roman"/>
        </w:rPr>
        <w:fldChar w:fldCharType="begin" w:fldLock="1"/>
      </w:r>
      <w:r w:rsidR="006B485C" w:rsidRPr="00091F6F">
        <w:rPr>
          <w:rFonts w:cs="Times New Roman"/>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6B485C" w:rsidRPr="00091F6F">
        <w:rPr>
          <w:rFonts w:cs="Times New Roman"/>
        </w:rPr>
        <w:fldChar w:fldCharType="separate"/>
      </w:r>
      <w:r w:rsidR="006B485C" w:rsidRPr="00091F6F">
        <w:rPr>
          <w:rFonts w:cs="Times New Roman"/>
          <w:noProof/>
        </w:rPr>
        <w:t>(</w:t>
      </w:r>
      <w:r w:rsidR="00A51C0E" w:rsidRPr="00091F6F">
        <w:rPr>
          <w:rFonts w:cs="Times New Roman"/>
          <w:noProof/>
          <w:lang w:val="en-US"/>
        </w:rPr>
        <w:t>N</w:t>
      </w:r>
      <w:r w:rsidR="00A51C0E" w:rsidRPr="00091F6F">
        <w:rPr>
          <w:rFonts w:cs="Times New Roman"/>
          <w:noProof/>
        </w:rPr>
        <w:t>i</w:t>
      </w:r>
      <w:r w:rsidR="00A51C0E" w:rsidRPr="00091F6F">
        <w:rPr>
          <w:rFonts w:cs="Times New Roman"/>
          <w:noProof/>
          <w:lang w:val="en-US"/>
        </w:rPr>
        <w:t>ngrum</w:t>
      </w:r>
      <w:r w:rsidR="00A51C0E" w:rsidRPr="00091F6F">
        <w:rPr>
          <w:rFonts w:cs="Times New Roman"/>
          <w:noProof/>
        </w:rPr>
        <w:t>, 201</w:t>
      </w:r>
      <w:r w:rsidR="00A51C0E" w:rsidRPr="00091F6F">
        <w:rPr>
          <w:rFonts w:cs="Times New Roman"/>
          <w:noProof/>
          <w:lang w:val="en-US"/>
        </w:rPr>
        <w:t>8</w:t>
      </w:r>
      <w:r w:rsidR="006B485C" w:rsidRPr="00091F6F">
        <w:rPr>
          <w:rFonts w:cs="Times New Roman"/>
          <w:noProof/>
        </w:rPr>
        <w:t>)</w:t>
      </w:r>
      <w:r w:rsidR="006B485C" w:rsidRPr="00091F6F">
        <w:rPr>
          <w:rFonts w:cs="Times New Roman"/>
        </w:rPr>
        <w:fldChar w:fldCharType="end"/>
      </w:r>
      <w:r w:rsidR="006B485C" w:rsidRPr="00091F6F">
        <w:rPr>
          <w:rFonts w:cs="Times New Roman"/>
          <w:lang w:val="en-US"/>
        </w:rPr>
        <w:t xml:space="preserve"> </w:t>
      </w:r>
      <w:r w:rsidR="00EF037D" w:rsidRPr="00091F6F">
        <w:rPr>
          <w:rFonts w:cs="Times New Roman"/>
          <w:lang w:val="en-US"/>
        </w:rPr>
        <w:t>dituangkan ke dalam 6 item pernyataan yang di dalamnya mewakili indikator pengetahuan, ketrampilan, perilaku, serta tanggung jawab</w:t>
      </w:r>
      <w:r w:rsidR="003E333E" w:rsidRPr="00091F6F">
        <w:rPr>
          <w:rFonts w:cs="Times New Roman"/>
        </w:rPr>
        <w:t>.</w:t>
      </w:r>
    </w:p>
    <w:p w14:paraId="34AAC081" w14:textId="0F76C001" w:rsidR="00073EDF" w:rsidRPr="00091F6F" w:rsidRDefault="00EF037D" w:rsidP="00091F6F">
      <w:pPr>
        <w:ind w:left="0" w:right="-126" w:firstLine="720"/>
        <w:rPr>
          <w:rFonts w:cs="Times New Roman"/>
          <w:b/>
          <w:bCs/>
        </w:rPr>
      </w:pPr>
      <w:r w:rsidRPr="00091F6F">
        <w:rPr>
          <w:rFonts w:cs="Times New Roman"/>
        </w:rPr>
        <w:t xml:space="preserve">Teknologi informasi </w:t>
      </w:r>
      <w:r w:rsidRPr="00091F6F">
        <w:rPr>
          <w:rFonts w:cs="Times New Roman"/>
          <w:lang w:val="en-US"/>
        </w:rPr>
        <w:t>digambarkan sebagai alat yang dapat membantu pengguna, menyimpan data, merubah serta penggunaan yang berhubungan dengan informasi akuntansi.</w:t>
      </w:r>
      <w:r w:rsidRPr="00091F6F">
        <w:rPr>
          <w:rFonts w:cs="Times New Roman"/>
          <w:bCs/>
          <w:lang w:val="en-US"/>
        </w:rPr>
        <w:t xml:space="preserve"> Teknologi informasi </w:t>
      </w:r>
      <w:r w:rsidR="006B485C" w:rsidRPr="00091F6F">
        <w:rPr>
          <w:rFonts w:cs="Times New Roman"/>
          <w:bCs/>
          <w:lang w:val="en-US"/>
        </w:rPr>
        <w:t xml:space="preserve">mengacu pada penelitian </w:t>
      </w:r>
      <w:r w:rsidR="006B485C" w:rsidRPr="00091F6F">
        <w:rPr>
          <w:rFonts w:cs="Times New Roman"/>
        </w:rPr>
        <w:fldChar w:fldCharType="begin" w:fldLock="1"/>
      </w:r>
      <w:r w:rsidR="006B485C" w:rsidRPr="00091F6F">
        <w:rPr>
          <w:rFonts w:cs="Times New Roman"/>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6B485C" w:rsidRPr="00091F6F">
        <w:rPr>
          <w:rFonts w:cs="Times New Roman"/>
        </w:rPr>
        <w:fldChar w:fldCharType="separate"/>
      </w:r>
      <w:r w:rsidR="006B485C" w:rsidRPr="00091F6F">
        <w:rPr>
          <w:rFonts w:cs="Times New Roman"/>
          <w:noProof/>
        </w:rPr>
        <w:t>(</w:t>
      </w:r>
      <w:r w:rsidR="006B485C" w:rsidRPr="00091F6F">
        <w:rPr>
          <w:rFonts w:cs="Times New Roman"/>
          <w:noProof/>
          <w:lang w:val="en-US"/>
        </w:rPr>
        <w:t>N</w:t>
      </w:r>
      <w:r w:rsidR="006B485C" w:rsidRPr="00091F6F">
        <w:rPr>
          <w:rFonts w:cs="Times New Roman"/>
          <w:noProof/>
        </w:rPr>
        <w:t>i</w:t>
      </w:r>
      <w:r w:rsidR="006B485C" w:rsidRPr="00091F6F">
        <w:rPr>
          <w:rFonts w:cs="Times New Roman"/>
          <w:noProof/>
          <w:lang w:val="en-US"/>
        </w:rPr>
        <w:t>ngrum</w:t>
      </w:r>
      <w:r w:rsidR="006B485C" w:rsidRPr="00091F6F">
        <w:rPr>
          <w:rFonts w:cs="Times New Roman"/>
          <w:noProof/>
        </w:rPr>
        <w:t>, 201</w:t>
      </w:r>
      <w:r w:rsidR="006B485C" w:rsidRPr="00091F6F">
        <w:rPr>
          <w:rFonts w:cs="Times New Roman"/>
          <w:noProof/>
          <w:lang w:val="en-US"/>
        </w:rPr>
        <w:t>8</w:t>
      </w:r>
      <w:r w:rsidR="006B485C" w:rsidRPr="00091F6F">
        <w:rPr>
          <w:rFonts w:cs="Times New Roman"/>
          <w:noProof/>
        </w:rPr>
        <w:t>)</w:t>
      </w:r>
      <w:r w:rsidR="006B485C" w:rsidRPr="00091F6F">
        <w:rPr>
          <w:rFonts w:cs="Times New Roman"/>
        </w:rPr>
        <w:fldChar w:fldCharType="end"/>
      </w:r>
      <w:r w:rsidR="006B485C" w:rsidRPr="00091F6F">
        <w:rPr>
          <w:rFonts w:cs="Times New Roman"/>
          <w:lang w:val="en-US"/>
        </w:rPr>
        <w:t xml:space="preserve"> dan </w:t>
      </w:r>
      <w:r w:rsidR="006B485C" w:rsidRPr="00091F6F">
        <w:rPr>
          <w:rFonts w:cs="Times New Roman"/>
        </w:rPr>
        <w:fldChar w:fldCharType="begin" w:fldLock="1"/>
      </w:r>
      <w:r w:rsidR="006B485C" w:rsidRPr="00091F6F">
        <w:rPr>
          <w:rFonts w:cs="Times New Roman"/>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6B485C" w:rsidRPr="00091F6F">
        <w:rPr>
          <w:rFonts w:cs="Times New Roman"/>
        </w:rPr>
        <w:fldChar w:fldCharType="separate"/>
      </w:r>
      <w:r w:rsidR="006B485C" w:rsidRPr="00091F6F">
        <w:rPr>
          <w:rFonts w:cs="Times New Roman"/>
          <w:noProof/>
        </w:rPr>
        <w:t>(</w:t>
      </w:r>
      <w:r w:rsidR="006B485C" w:rsidRPr="00091F6F">
        <w:rPr>
          <w:rFonts w:cs="Times New Roman"/>
          <w:noProof/>
          <w:lang w:val="en-US"/>
        </w:rPr>
        <w:t>Evania</w:t>
      </w:r>
      <w:r w:rsidR="006B485C" w:rsidRPr="00091F6F">
        <w:rPr>
          <w:rFonts w:cs="Times New Roman"/>
          <w:noProof/>
        </w:rPr>
        <w:t>, 201</w:t>
      </w:r>
      <w:r w:rsidR="006B485C" w:rsidRPr="00091F6F">
        <w:rPr>
          <w:rFonts w:cs="Times New Roman"/>
          <w:noProof/>
          <w:lang w:val="en-US"/>
        </w:rPr>
        <w:t>6</w:t>
      </w:r>
      <w:r w:rsidR="006B485C" w:rsidRPr="00091F6F">
        <w:rPr>
          <w:rFonts w:cs="Times New Roman"/>
          <w:noProof/>
        </w:rPr>
        <w:t>)</w:t>
      </w:r>
      <w:r w:rsidR="006B485C" w:rsidRPr="00091F6F">
        <w:rPr>
          <w:rFonts w:cs="Times New Roman"/>
        </w:rPr>
        <w:fldChar w:fldCharType="end"/>
      </w:r>
      <w:r w:rsidR="006B485C" w:rsidRPr="00091F6F">
        <w:rPr>
          <w:rFonts w:cs="Times New Roman"/>
          <w:lang w:val="en-US"/>
        </w:rPr>
        <w:t xml:space="preserve"> </w:t>
      </w:r>
      <w:r w:rsidRPr="00091F6F">
        <w:rPr>
          <w:rFonts w:cs="Times New Roman"/>
          <w:bCs/>
          <w:lang w:val="en-US"/>
        </w:rPr>
        <w:t>diukur dengan 6 item pernyataan yang didalamnya mewakili indikator komputer dan jaringan internet</w:t>
      </w:r>
      <w:r w:rsidR="003E333E" w:rsidRPr="00091F6F">
        <w:rPr>
          <w:rFonts w:cs="Times New Roman"/>
          <w:bCs/>
        </w:rPr>
        <w:t>.</w:t>
      </w:r>
    </w:p>
    <w:p w14:paraId="6419D9B1" w14:textId="2F127875" w:rsidR="00CE7B87" w:rsidRPr="00091F6F" w:rsidRDefault="00EF037D" w:rsidP="00091F6F">
      <w:pPr>
        <w:ind w:left="0" w:right="-126" w:firstLine="720"/>
        <w:rPr>
          <w:rFonts w:cs="Times New Roman"/>
          <w:b/>
          <w:bCs/>
        </w:rPr>
      </w:pPr>
      <w:r w:rsidRPr="00091F6F">
        <w:rPr>
          <w:rFonts w:cs="Times New Roman"/>
        </w:rPr>
        <w:t xml:space="preserve">Pengendalian </w:t>
      </w:r>
      <w:r w:rsidRPr="00091F6F">
        <w:rPr>
          <w:rFonts w:cs="Times New Roman"/>
          <w:lang w:val="en-US"/>
        </w:rPr>
        <w:t>intern</w:t>
      </w:r>
      <w:r w:rsidRPr="00091F6F">
        <w:rPr>
          <w:rFonts w:cs="Times New Roman"/>
        </w:rPr>
        <w:t xml:space="preserve"> merupakan prosedur yang dilakukan </w:t>
      </w:r>
      <w:r w:rsidRPr="00091F6F">
        <w:rPr>
          <w:rFonts w:cs="Times New Roman"/>
          <w:lang w:val="en-US"/>
        </w:rPr>
        <w:t>pihak internal perusa</w:t>
      </w:r>
      <w:r w:rsidR="003E333E" w:rsidRPr="00091F6F">
        <w:rPr>
          <w:rFonts w:cs="Times New Roman"/>
        </w:rPr>
        <w:t>ha</w:t>
      </w:r>
      <w:r w:rsidRPr="00091F6F">
        <w:rPr>
          <w:rFonts w:cs="Times New Roman"/>
          <w:lang w:val="en-US"/>
        </w:rPr>
        <w:t>an guna menjalankan opersional perusahaan sehingga tujuan dari perusahaan dapa</w:t>
      </w:r>
      <w:r w:rsidR="003E333E" w:rsidRPr="00091F6F">
        <w:rPr>
          <w:rFonts w:cs="Times New Roman"/>
        </w:rPr>
        <w:t>t</w:t>
      </w:r>
      <w:r w:rsidRPr="00091F6F">
        <w:rPr>
          <w:rFonts w:cs="Times New Roman"/>
          <w:lang w:val="en-US"/>
        </w:rPr>
        <w:t xml:space="preserve"> tercapai. Pengukuran pengendalian internal </w:t>
      </w:r>
      <w:r w:rsidR="006B485C" w:rsidRPr="00091F6F">
        <w:rPr>
          <w:rFonts w:cs="Times New Roman"/>
          <w:lang w:val="en-US"/>
        </w:rPr>
        <w:t xml:space="preserve">mengacu pada penelitian </w:t>
      </w:r>
      <w:r w:rsidR="006B485C" w:rsidRPr="00091F6F">
        <w:rPr>
          <w:rFonts w:cs="Times New Roman"/>
        </w:rPr>
        <w:fldChar w:fldCharType="begin" w:fldLock="1"/>
      </w:r>
      <w:r w:rsidR="006B485C" w:rsidRPr="00091F6F">
        <w:rPr>
          <w:rFonts w:cs="Times New Roman"/>
        </w:rPr>
        <w:instrText>ADDIN CSL_CITATION {"citationItems":[{"id":"ITEM-1","itemData":{"author":[{"dropping-particle":"","family":"Ihsanti","given":"Emilda","non-dropping-particle":"","parse-names":false,"suffix":""}],"container-title":"Jurnal akuntansi","id":"ITEM-1","issue":"3","issued":{"date-parts":[["2014"]]},"title":"Pengaruh kompetensi sumber daya manusia dan penerapan sistem akuntansi keuangan daerah terhadap kualitas laporan keuangan daerah (Studi Empiris pada SKPD Kab. Lima Puluh Kota)","type":"article-journal","volume":"2"},"uris":["http://www.mendeley.com/documents/?uuid=e751ae4b-6e57-4fc2-9612-8875dc60f737"]}],"mendeley":{"formattedCitation":"(Ihsanti, 2014)","plainTextFormattedCitation":"(Ihsanti, 2014)","previouslyFormattedCitation":"(Ihsanti, 2014)"},"properties":{"noteIndex":0},"schema":"https://github.com/citation-style-language/schema/raw/master/csl-citation.json"}</w:instrText>
      </w:r>
      <w:r w:rsidR="006B485C" w:rsidRPr="00091F6F">
        <w:rPr>
          <w:rFonts w:cs="Times New Roman"/>
        </w:rPr>
        <w:fldChar w:fldCharType="separate"/>
      </w:r>
      <w:r w:rsidR="006B485C" w:rsidRPr="00091F6F">
        <w:rPr>
          <w:rFonts w:cs="Times New Roman"/>
          <w:noProof/>
        </w:rPr>
        <w:t>(</w:t>
      </w:r>
      <w:r w:rsidR="0017668A" w:rsidRPr="00091F6F">
        <w:rPr>
          <w:rFonts w:cs="Times New Roman"/>
          <w:noProof/>
          <w:lang w:val="en-US"/>
        </w:rPr>
        <w:t>Fitriyanti</w:t>
      </w:r>
      <w:r w:rsidR="006B485C" w:rsidRPr="00091F6F">
        <w:rPr>
          <w:rFonts w:cs="Times New Roman"/>
          <w:noProof/>
        </w:rPr>
        <w:t>, 201</w:t>
      </w:r>
      <w:r w:rsidR="0017668A" w:rsidRPr="00091F6F">
        <w:rPr>
          <w:rFonts w:cs="Times New Roman"/>
          <w:noProof/>
          <w:lang w:val="en-US"/>
        </w:rPr>
        <w:t>5</w:t>
      </w:r>
      <w:r w:rsidR="006B485C" w:rsidRPr="00091F6F">
        <w:rPr>
          <w:rFonts w:cs="Times New Roman"/>
          <w:noProof/>
        </w:rPr>
        <w:t>)</w:t>
      </w:r>
      <w:r w:rsidR="006B485C" w:rsidRPr="00091F6F">
        <w:rPr>
          <w:rFonts w:cs="Times New Roman"/>
        </w:rPr>
        <w:fldChar w:fldCharType="end"/>
      </w:r>
      <w:r w:rsidR="006B485C" w:rsidRPr="00091F6F">
        <w:rPr>
          <w:rFonts w:cs="Times New Roman"/>
          <w:lang w:val="en-US"/>
        </w:rPr>
        <w:t xml:space="preserve"> </w:t>
      </w:r>
      <w:r w:rsidRPr="00091F6F">
        <w:rPr>
          <w:rFonts w:cs="Times New Roman"/>
          <w:lang w:val="en-US"/>
        </w:rPr>
        <w:t>tertuang ke dalam 6 item pernyataaan yang didalamnya mewakili indikator kegiatan pengendalian, lingkungan pengendalian, pemantaua</w:t>
      </w:r>
      <w:r w:rsidR="003E333E" w:rsidRPr="00091F6F">
        <w:rPr>
          <w:rFonts w:cs="Times New Roman"/>
          <w:lang w:val="en-US"/>
        </w:rPr>
        <w:t>n, dan informasi dan komunikasi.</w:t>
      </w:r>
    </w:p>
    <w:p w14:paraId="4EC153B6" w14:textId="2E42926E" w:rsidR="007F5B6B" w:rsidRPr="00091F6F" w:rsidRDefault="00073EDF" w:rsidP="00091F6F">
      <w:pPr>
        <w:ind w:left="0" w:right="-126" w:firstLine="0"/>
        <w:rPr>
          <w:rFonts w:cs="Times New Roman"/>
          <w:lang w:val="en-US"/>
        </w:rPr>
      </w:pPr>
      <w:r w:rsidRPr="00091F6F">
        <w:rPr>
          <w:rFonts w:cs="Times New Roman"/>
          <w:lang w:val="en-US"/>
        </w:rPr>
        <w:t xml:space="preserve">Hipotesis yang dikembangkan </w:t>
      </w:r>
      <w:r w:rsidR="007118FD" w:rsidRPr="00091F6F">
        <w:rPr>
          <w:rFonts w:cs="Times New Roman"/>
          <w:lang w:val="en-US"/>
        </w:rPr>
        <w:t>antara lain</w:t>
      </w:r>
      <w:r w:rsidRPr="00091F6F">
        <w:rPr>
          <w:rFonts w:cs="Times New Roman"/>
          <w:lang w:val="en-US"/>
        </w:rPr>
        <w:t>:</w:t>
      </w:r>
    </w:p>
    <w:p w14:paraId="175B4419" w14:textId="048F358F" w:rsidR="00073EDF" w:rsidRPr="00091F6F" w:rsidRDefault="00073EDF" w:rsidP="00091F6F">
      <w:pPr>
        <w:ind w:left="426" w:right="-126" w:hanging="425"/>
        <w:rPr>
          <w:rFonts w:cs="Times New Roman"/>
          <w:color w:val="000000" w:themeColor="text1"/>
        </w:rPr>
      </w:pPr>
      <w:r w:rsidRPr="00091F6F">
        <w:rPr>
          <w:rFonts w:cs="Times New Roman"/>
          <w:color w:val="000000" w:themeColor="text1"/>
        </w:rPr>
        <w:t>H</w:t>
      </w:r>
      <w:r w:rsidRPr="00091F6F">
        <w:rPr>
          <w:rFonts w:cs="Times New Roman"/>
          <w:color w:val="000000" w:themeColor="text1"/>
          <w:vertAlign w:val="subscript"/>
        </w:rPr>
        <w:t>1</w:t>
      </w:r>
      <w:r w:rsidRPr="00091F6F">
        <w:rPr>
          <w:rFonts w:cs="Times New Roman"/>
          <w:color w:val="000000" w:themeColor="text1"/>
        </w:rPr>
        <w:t xml:space="preserve">: </w:t>
      </w:r>
      <w:r w:rsidR="007118FD" w:rsidRPr="00091F6F">
        <w:rPr>
          <w:rFonts w:cs="Times New Roman"/>
          <w:color w:val="000000" w:themeColor="text1"/>
          <w:lang w:val="en-US"/>
        </w:rPr>
        <w:t>SDM</w:t>
      </w:r>
      <w:r w:rsidRPr="00091F6F">
        <w:rPr>
          <w:rFonts w:cs="Times New Roman"/>
          <w:color w:val="000000" w:themeColor="text1"/>
        </w:rPr>
        <w:t xml:space="preserve"> berpengaruh positif terhadap kualitas informasi akuntansi di PT. Sarihusada Yogyakarta</w:t>
      </w:r>
    </w:p>
    <w:p w14:paraId="051367BE" w14:textId="3C34AE92" w:rsidR="00073EDF" w:rsidRPr="00091F6F" w:rsidRDefault="00073EDF" w:rsidP="00091F6F">
      <w:pPr>
        <w:ind w:left="426" w:right="-126" w:hanging="425"/>
        <w:rPr>
          <w:rFonts w:cs="Times New Roman"/>
          <w:color w:val="000000" w:themeColor="text1"/>
        </w:rPr>
      </w:pPr>
      <w:r w:rsidRPr="00091F6F">
        <w:rPr>
          <w:rFonts w:cs="Times New Roman"/>
          <w:color w:val="000000" w:themeColor="text1"/>
        </w:rPr>
        <w:t>H</w:t>
      </w:r>
      <w:r w:rsidRPr="00091F6F">
        <w:rPr>
          <w:rFonts w:cs="Times New Roman"/>
          <w:color w:val="000000" w:themeColor="text1"/>
          <w:vertAlign w:val="subscript"/>
        </w:rPr>
        <w:t>2</w:t>
      </w:r>
      <w:r w:rsidRPr="00091F6F">
        <w:rPr>
          <w:rFonts w:cs="Times New Roman"/>
          <w:color w:val="000000" w:themeColor="text1"/>
        </w:rPr>
        <w:t>: Penggunaan teknologi informasi berpengaruh positif terhadap kualitas informasi akuntansi di PT. Sarihusada Yogyakarta</w:t>
      </w:r>
    </w:p>
    <w:p w14:paraId="26BE4348" w14:textId="761B9D71" w:rsidR="00073EDF" w:rsidRPr="00091F6F" w:rsidRDefault="00073EDF" w:rsidP="00091F6F">
      <w:pPr>
        <w:ind w:left="426" w:right="-126" w:hanging="425"/>
        <w:rPr>
          <w:rFonts w:cs="Times New Roman"/>
          <w:lang w:val="en-US"/>
        </w:rPr>
      </w:pPr>
      <w:r w:rsidRPr="00091F6F">
        <w:rPr>
          <w:rFonts w:cs="Times New Roman"/>
          <w:color w:val="000000" w:themeColor="text1"/>
        </w:rPr>
        <w:t>H</w:t>
      </w:r>
      <w:r w:rsidRPr="00091F6F">
        <w:rPr>
          <w:rFonts w:cs="Times New Roman"/>
          <w:color w:val="000000" w:themeColor="text1"/>
          <w:vertAlign w:val="subscript"/>
        </w:rPr>
        <w:t>3</w:t>
      </w:r>
      <w:r w:rsidRPr="00091F6F">
        <w:rPr>
          <w:rFonts w:cs="Times New Roman"/>
          <w:color w:val="000000" w:themeColor="text1"/>
        </w:rPr>
        <w:t xml:space="preserve">: Pengendalian internal memperkuat hubungan </w:t>
      </w:r>
      <w:r w:rsidR="007118FD" w:rsidRPr="00091F6F">
        <w:rPr>
          <w:rFonts w:cs="Times New Roman"/>
          <w:color w:val="000000" w:themeColor="text1"/>
          <w:lang w:val="en-US"/>
        </w:rPr>
        <w:t>SDM</w:t>
      </w:r>
      <w:r w:rsidRPr="00091F6F">
        <w:rPr>
          <w:rFonts w:cs="Times New Roman"/>
          <w:color w:val="000000" w:themeColor="text1"/>
        </w:rPr>
        <w:t xml:space="preserve"> terhadap kualitas informasi akuntansi di PT. Sarihusada Yogyakarta</w:t>
      </w:r>
    </w:p>
    <w:p w14:paraId="69B542FC" w14:textId="249871F5" w:rsidR="00B84365" w:rsidRPr="00091F6F" w:rsidRDefault="00073EDF" w:rsidP="00091F6F">
      <w:pPr>
        <w:ind w:left="426" w:right="-126" w:hanging="425"/>
        <w:rPr>
          <w:rFonts w:cs="Times New Roman"/>
          <w:color w:val="000000" w:themeColor="text1"/>
        </w:rPr>
      </w:pPr>
      <w:r w:rsidRPr="00091F6F">
        <w:rPr>
          <w:rFonts w:cs="Times New Roman"/>
          <w:color w:val="000000" w:themeColor="text1"/>
        </w:rPr>
        <w:t>H</w:t>
      </w:r>
      <w:r w:rsidRPr="00091F6F">
        <w:rPr>
          <w:rFonts w:cs="Times New Roman"/>
          <w:color w:val="000000" w:themeColor="text1"/>
          <w:vertAlign w:val="subscript"/>
        </w:rPr>
        <w:t>4</w:t>
      </w:r>
      <w:r w:rsidRPr="00091F6F">
        <w:rPr>
          <w:rFonts w:cs="Times New Roman"/>
          <w:color w:val="000000" w:themeColor="text1"/>
        </w:rPr>
        <w:t>: Pengendalian internal memperkuat hubungan penggunaan teknologi informasi terhadap kualitas informasi akuntansi di PT. Sarihusada Yogyakarta</w:t>
      </w:r>
    </w:p>
    <w:p w14:paraId="07588E43" w14:textId="2EEDC832" w:rsidR="00073EDF" w:rsidRDefault="00073EDF" w:rsidP="00091F6F">
      <w:pPr>
        <w:ind w:left="426" w:right="-126" w:hanging="425"/>
        <w:rPr>
          <w:rFonts w:cs="Times New Roman"/>
        </w:rPr>
      </w:pPr>
    </w:p>
    <w:p w14:paraId="7325ED6B" w14:textId="77777777" w:rsidR="00091F6F" w:rsidRPr="00C0226F" w:rsidRDefault="00091F6F" w:rsidP="00091F6F">
      <w:pPr>
        <w:ind w:left="426" w:right="-126" w:hanging="425"/>
        <w:rPr>
          <w:rFonts w:cs="Times New Roman"/>
        </w:rPr>
      </w:pPr>
    </w:p>
    <w:p w14:paraId="69D79D87" w14:textId="77777777" w:rsidR="00566FFA" w:rsidRPr="00C0226F" w:rsidRDefault="00566FFA" w:rsidP="00091F6F">
      <w:pPr>
        <w:pStyle w:val="Body"/>
        <w:ind w:right="-126" w:firstLine="0"/>
        <w:rPr>
          <w:sz w:val="22"/>
          <w:szCs w:val="22"/>
        </w:rPr>
      </w:pPr>
      <w:r w:rsidRPr="00C0226F">
        <w:rPr>
          <w:b/>
          <w:sz w:val="22"/>
          <w:szCs w:val="22"/>
          <w:lang w:val="id-ID"/>
        </w:rPr>
        <w:t>HASIL DAN PEMBAHASAN</w:t>
      </w:r>
      <w:r w:rsidRPr="00C0226F">
        <w:rPr>
          <w:sz w:val="22"/>
          <w:szCs w:val="22"/>
        </w:rPr>
        <w:t xml:space="preserve"> </w:t>
      </w:r>
    </w:p>
    <w:p w14:paraId="0FC33809" w14:textId="77777777" w:rsidR="0017795B" w:rsidRPr="00C0226F" w:rsidRDefault="0017795B" w:rsidP="00091F6F">
      <w:pPr>
        <w:widowControl w:val="0"/>
        <w:tabs>
          <w:tab w:val="left" w:pos="284"/>
        </w:tabs>
        <w:autoSpaceDE w:val="0"/>
        <w:autoSpaceDN w:val="0"/>
        <w:ind w:left="0" w:firstLine="0"/>
        <w:rPr>
          <w:rFonts w:cs="Times New Roman"/>
          <w:b/>
          <w:i/>
          <w:lang w:val="en-US"/>
        </w:rPr>
      </w:pPr>
    </w:p>
    <w:p w14:paraId="4F496BA3" w14:textId="4FE2B01A" w:rsidR="00713605" w:rsidRPr="00C0226F" w:rsidRDefault="003E333E" w:rsidP="00091F6F">
      <w:pPr>
        <w:pStyle w:val="ListParagraph"/>
        <w:widowControl w:val="0"/>
        <w:numPr>
          <w:ilvl w:val="0"/>
          <w:numId w:val="19"/>
        </w:numPr>
        <w:tabs>
          <w:tab w:val="left" w:pos="360"/>
        </w:tabs>
        <w:autoSpaceDE w:val="0"/>
        <w:autoSpaceDN w:val="0"/>
        <w:ind w:left="360"/>
        <w:rPr>
          <w:rFonts w:cs="Times New Roman"/>
          <w:b/>
          <w:lang w:val="en-US"/>
        </w:rPr>
      </w:pPr>
      <w:r w:rsidRPr="00C0226F">
        <w:rPr>
          <w:rFonts w:cs="Times New Roman"/>
          <w:b/>
          <w:lang w:val="en-US"/>
        </w:rPr>
        <w:t>Uji Instrumen D</w:t>
      </w:r>
      <w:r w:rsidR="00EF037D" w:rsidRPr="00C0226F">
        <w:rPr>
          <w:rFonts w:cs="Times New Roman"/>
          <w:b/>
          <w:lang w:val="en-US"/>
        </w:rPr>
        <w:t>ata</w:t>
      </w:r>
    </w:p>
    <w:p w14:paraId="4EB33929" w14:textId="7B3DAC92" w:rsidR="00EF037D" w:rsidRPr="00C0226F" w:rsidRDefault="00EF037D" w:rsidP="00091F6F">
      <w:pPr>
        <w:pStyle w:val="ListParagraph"/>
        <w:widowControl w:val="0"/>
        <w:autoSpaceDE w:val="0"/>
        <w:autoSpaceDN w:val="0"/>
        <w:ind w:left="360" w:firstLine="0"/>
        <w:rPr>
          <w:rFonts w:cs="Times New Roman"/>
          <w:b/>
          <w:lang w:val="en-US"/>
        </w:rPr>
      </w:pPr>
      <w:r w:rsidRPr="00C0226F">
        <w:rPr>
          <w:rFonts w:cs="Times New Roman"/>
          <w:bCs/>
          <w:lang w:val="en-US"/>
        </w:rPr>
        <w:t xml:space="preserve">Penelitian ini telah melalui pengujian data kuisioner berupa uji validitas dan reliabilitas. Secara signifikan seluruh item penyataan di dalam kusioner berada diatas 0,05 serta nilai </w:t>
      </w:r>
      <w:r w:rsidRPr="00C0226F">
        <w:rPr>
          <w:rFonts w:cs="Times New Roman"/>
          <w:bCs/>
          <w:i/>
          <w:iCs/>
          <w:lang w:val="en-US"/>
        </w:rPr>
        <w:t>cronbach’s alpha</w:t>
      </w:r>
      <w:r w:rsidRPr="00C0226F">
        <w:rPr>
          <w:rFonts w:cs="Times New Roman"/>
          <w:bCs/>
          <w:lang w:val="en-US"/>
        </w:rPr>
        <w:t xml:space="preserve"> berada diata 0,600. Sehingga secara pengujian in</w:t>
      </w:r>
      <w:r w:rsidR="003E333E" w:rsidRPr="00C0226F">
        <w:rPr>
          <w:rFonts w:cs="Times New Roman"/>
          <w:bCs/>
        </w:rPr>
        <w:t>s</w:t>
      </w:r>
      <w:r w:rsidRPr="00C0226F">
        <w:rPr>
          <w:rFonts w:cs="Times New Roman"/>
          <w:bCs/>
          <w:lang w:val="en-US"/>
        </w:rPr>
        <w:t>trumen data kusioner dikatakan valid dan reliabel mak</w:t>
      </w:r>
      <w:r w:rsidR="003E333E" w:rsidRPr="00C0226F">
        <w:rPr>
          <w:rFonts w:cs="Times New Roman"/>
          <w:bCs/>
        </w:rPr>
        <w:t>a</w:t>
      </w:r>
      <w:r w:rsidRPr="00C0226F">
        <w:rPr>
          <w:rFonts w:cs="Times New Roman"/>
          <w:bCs/>
          <w:lang w:val="en-US"/>
        </w:rPr>
        <w:t xml:space="preserve"> layak digunakan sebagai in</w:t>
      </w:r>
      <w:r w:rsidR="003E333E" w:rsidRPr="00C0226F">
        <w:rPr>
          <w:rFonts w:cs="Times New Roman"/>
          <w:bCs/>
        </w:rPr>
        <w:t>s</w:t>
      </w:r>
      <w:r w:rsidRPr="00C0226F">
        <w:rPr>
          <w:rFonts w:cs="Times New Roman"/>
          <w:bCs/>
          <w:lang w:val="en-US"/>
        </w:rPr>
        <w:t>trumen penelitian.</w:t>
      </w:r>
    </w:p>
    <w:p w14:paraId="4CA4B7C7" w14:textId="77777777" w:rsidR="00EF037D" w:rsidRPr="00C0226F" w:rsidRDefault="00EF037D" w:rsidP="00091F6F">
      <w:pPr>
        <w:widowControl w:val="0"/>
        <w:tabs>
          <w:tab w:val="left" w:pos="284"/>
        </w:tabs>
        <w:autoSpaceDE w:val="0"/>
        <w:autoSpaceDN w:val="0"/>
        <w:ind w:left="0" w:firstLine="630"/>
        <w:rPr>
          <w:rFonts w:cs="Times New Roman"/>
          <w:bCs/>
          <w:lang w:val="en-US"/>
        </w:rPr>
      </w:pPr>
    </w:p>
    <w:p w14:paraId="662B3DFC" w14:textId="77777777" w:rsidR="00EF037D" w:rsidRPr="00C0226F" w:rsidRDefault="00EF037D" w:rsidP="00091F6F">
      <w:pPr>
        <w:pStyle w:val="ListParagraph"/>
        <w:widowControl w:val="0"/>
        <w:numPr>
          <w:ilvl w:val="0"/>
          <w:numId w:val="19"/>
        </w:numPr>
        <w:tabs>
          <w:tab w:val="left" w:pos="360"/>
        </w:tabs>
        <w:autoSpaceDE w:val="0"/>
        <w:autoSpaceDN w:val="0"/>
        <w:ind w:left="360"/>
        <w:rPr>
          <w:rFonts w:cs="Times New Roman"/>
          <w:b/>
        </w:rPr>
      </w:pPr>
      <w:r w:rsidRPr="00C0226F">
        <w:rPr>
          <w:rFonts w:cs="Times New Roman"/>
          <w:b/>
        </w:rPr>
        <w:t>Uji Asumsi Klasik</w:t>
      </w:r>
    </w:p>
    <w:p w14:paraId="23F5CD95" w14:textId="77777777" w:rsidR="00EF037D" w:rsidRPr="00C0226F" w:rsidRDefault="00EF037D" w:rsidP="00091F6F">
      <w:pPr>
        <w:widowControl w:val="0"/>
        <w:tabs>
          <w:tab w:val="left" w:pos="284"/>
        </w:tabs>
        <w:autoSpaceDE w:val="0"/>
        <w:autoSpaceDN w:val="0"/>
        <w:ind w:left="0" w:firstLine="630"/>
        <w:rPr>
          <w:rFonts w:cs="Times New Roman"/>
          <w:b/>
        </w:rPr>
      </w:pPr>
    </w:p>
    <w:tbl>
      <w:tblPr>
        <w:tblW w:w="0" w:type="auto"/>
        <w:tblInd w:w="355" w:type="dxa"/>
        <w:tblBorders>
          <w:top w:val="single" w:sz="4" w:space="0" w:color="auto"/>
          <w:bottom w:val="single" w:sz="4" w:space="0" w:color="auto"/>
          <w:insideH w:val="single" w:sz="4" w:space="0" w:color="auto"/>
        </w:tblBorders>
        <w:tblLook w:val="04A0" w:firstRow="1" w:lastRow="0" w:firstColumn="1" w:lastColumn="0" w:noHBand="0" w:noVBand="1"/>
      </w:tblPr>
      <w:tblGrid>
        <w:gridCol w:w="2700"/>
        <w:gridCol w:w="2610"/>
        <w:gridCol w:w="2262"/>
      </w:tblGrid>
      <w:tr w:rsidR="00EF037D" w:rsidRPr="00C0226F" w14:paraId="20FDDDF3" w14:textId="77777777" w:rsidTr="003B67B7">
        <w:tc>
          <w:tcPr>
            <w:tcW w:w="2700" w:type="dxa"/>
            <w:shd w:val="clear" w:color="auto" w:fill="auto"/>
          </w:tcPr>
          <w:p w14:paraId="27DC8939" w14:textId="77777777" w:rsidR="00EF037D" w:rsidRPr="00C0226F" w:rsidRDefault="00EF037D" w:rsidP="00091F6F">
            <w:pPr>
              <w:widowControl w:val="0"/>
              <w:tabs>
                <w:tab w:val="left" w:pos="284"/>
              </w:tabs>
              <w:autoSpaceDE w:val="0"/>
              <w:autoSpaceDN w:val="0"/>
              <w:ind w:left="0" w:firstLine="630"/>
              <w:rPr>
                <w:rFonts w:cs="Times New Roman"/>
                <w:b/>
                <w:bCs/>
                <w:lang w:val="en-US"/>
              </w:rPr>
            </w:pPr>
            <w:r w:rsidRPr="00C0226F">
              <w:rPr>
                <w:rFonts w:cs="Times New Roman"/>
                <w:b/>
                <w:bCs/>
                <w:lang w:val="en-US"/>
              </w:rPr>
              <w:t xml:space="preserve">Model </w:t>
            </w:r>
          </w:p>
        </w:tc>
        <w:tc>
          <w:tcPr>
            <w:tcW w:w="2610" w:type="dxa"/>
            <w:shd w:val="clear" w:color="auto" w:fill="auto"/>
          </w:tcPr>
          <w:p w14:paraId="52891D1B" w14:textId="77777777" w:rsidR="00EF037D" w:rsidRPr="00C0226F" w:rsidRDefault="00EF037D" w:rsidP="00091F6F">
            <w:pPr>
              <w:widowControl w:val="0"/>
              <w:tabs>
                <w:tab w:val="left" w:pos="284"/>
              </w:tabs>
              <w:autoSpaceDE w:val="0"/>
              <w:autoSpaceDN w:val="0"/>
              <w:ind w:left="0" w:firstLine="630"/>
              <w:rPr>
                <w:rFonts w:cs="Times New Roman"/>
                <w:b/>
                <w:bCs/>
                <w:lang w:val="en-US"/>
              </w:rPr>
            </w:pPr>
            <w:r w:rsidRPr="00C0226F">
              <w:rPr>
                <w:rFonts w:cs="Times New Roman"/>
                <w:b/>
                <w:bCs/>
                <w:lang w:val="en-US"/>
              </w:rPr>
              <w:t>Nilai 1 sampel K-S</w:t>
            </w:r>
          </w:p>
        </w:tc>
        <w:tc>
          <w:tcPr>
            <w:tcW w:w="2262" w:type="dxa"/>
            <w:shd w:val="clear" w:color="auto" w:fill="auto"/>
          </w:tcPr>
          <w:p w14:paraId="712E86FF" w14:textId="77777777" w:rsidR="00EF037D" w:rsidRPr="00C0226F" w:rsidRDefault="00EF037D" w:rsidP="00091F6F">
            <w:pPr>
              <w:widowControl w:val="0"/>
              <w:tabs>
                <w:tab w:val="left" w:pos="284"/>
              </w:tabs>
              <w:autoSpaceDE w:val="0"/>
              <w:autoSpaceDN w:val="0"/>
              <w:ind w:left="0" w:firstLine="630"/>
              <w:rPr>
                <w:rFonts w:cs="Times New Roman"/>
                <w:b/>
                <w:bCs/>
                <w:lang w:val="en-US"/>
              </w:rPr>
            </w:pPr>
            <w:r w:rsidRPr="00C0226F">
              <w:rPr>
                <w:rFonts w:cs="Times New Roman"/>
                <w:b/>
                <w:bCs/>
                <w:lang w:val="en-US"/>
              </w:rPr>
              <w:t>Keterangan</w:t>
            </w:r>
          </w:p>
        </w:tc>
      </w:tr>
      <w:tr w:rsidR="00EF037D" w:rsidRPr="00C0226F" w14:paraId="068D8D8F" w14:textId="77777777" w:rsidTr="003B67B7">
        <w:tc>
          <w:tcPr>
            <w:tcW w:w="2700" w:type="dxa"/>
            <w:shd w:val="clear" w:color="auto" w:fill="auto"/>
          </w:tcPr>
          <w:p w14:paraId="463869C0" w14:textId="77777777" w:rsidR="00EF037D" w:rsidRPr="00C0226F" w:rsidRDefault="00EF037D" w:rsidP="00091F6F">
            <w:pPr>
              <w:widowControl w:val="0"/>
              <w:tabs>
                <w:tab w:val="left" w:pos="284"/>
              </w:tabs>
              <w:autoSpaceDE w:val="0"/>
              <w:autoSpaceDN w:val="0"/>
              <w:ind w:left="0" w:firstLine="630"/>
              <w:rPr>
                <w:rFonts w:cs="Times New Roman"/>
                <w:bCs/>
                <w:lang w:val="en-US"/>
              </w:rPr>
            </w:pPr>
            <w:r w:rsidRPr="00C0226F">
              <w:rPr>
                <w:rFonts w:cs="Times New Roman"/>
                <w:bCs/>
                <w:lang w:val="en-US"/>
              </w:rPr>
              <w:t>Asymptoc signifikan</w:t>
            </w:r>
          </w:p>
        </w:tc>
        <w:tc>
          <w:tcPr>
            <w:tcW w:w="2610" w:type="dxa"/>
            <w:shd w:val="clear" w:color="auto" w:fill="auto"/>
          </w:tcPr>
          <w:p w14:paraId="7D3DC69C" w14:textId="77777777" w:rsidR="00EF037D" w:rsidRPr="00C0226F" w:rsidRDefault="00EF037D" w:rsidP="00091F6F">
            <w:pPr>
              <w:widowControl w:val="0"/>
              <w:tabs>
                <w:tab w:val="left" w:pos="284"/>
              </w:tabs>
              <w:autoSpaceDE w:val="0"/>
              <w:autoSpaceDN w:val="0"/>
              <w:ind w:left="0" w:firstLine="630"/>
              <w:rPr>
                <w:rFonts w:cs="Times New Roman"/>
                <w:bCs/>
              </w:rPr>
            </w:pPr>
            <w:r w:rsidRPr="00C0226F">
              <w:rPr>
                <w:rFonts w:cs="Times New Roman"/>
              </w:rPr>
              <w:t>0,200</w:t>
            </w:r>
          </w:p>
        </w:tc>
        <w:tc>
          <w:tcPr>
            <w:tcW w:w="2262" w:type="dxa"/>
            <w:shd w:val="clear" w:color="auto" w:fill="auto"/>
          </w:tcPr>
          <w:p w14:paraId="45F94309" w14:textId="77777777" w:rsidR="00EF037D" w:rsidRPr="00C0226F" w:rsidRDefault="00EF037D" w:rsidP="00091F6F">
            <w:pPr>
              <w:widowControl w:val="0"/>
              <w:tabs>
                <w:tab w:val="left" w:pos="284"/>
              </w:tabs>
              <w:autoSpaceDE w:val="0"/>
              <w:autoSpaceDN w:val="0"/>
              <w:ind w:left="0" w:firstLine="630"/>
              <w:rPr>
                <w:rFonts w:cs="Times New Roman"/>
                <w:bCs/>
                <w:lang w:val="en-US"/>
              </w:rPr>
            </w:pPr>
            <w:r w:rsidRPr="00C0226F">
              <w:rPr>
                <w:rFonts w:cs="Times New Roman"/>
                <w:bCs/>
                <w:lang w:val="en-US"/>
              </w:rPr>
              <w:t>Data normal</w:t>
            </w:r>
          </w:p>
        </w:tc>
      </w:tr>
    </w:tbl>
    <w:p w14:paraId="7F7C5FE4" w14:textId="77777777" w:rsidR="00EF037D" w:rsidRPr="00C0226F" w:rsidRDefault="00EF037D" w:rsidP="00091F6F">
      <w:pPr>
        <w:widowControl w:val="0"/>
        <w:tabs>
          <w:tab w:val="left" w:pos="284"/>
        </w:tabs>
        <w:autoSpaceDE w:val="0"/>
        <w:autoSpaceDN w:val="0"/>
        <w:ind w:left="0" w:firstLine="630"/>
        <w:rPr>
          <w:rFonts w:cs="Times New Roman"/>
          <w:b/>
          <w:lang w:val="en-US"/>
        </w:rPr>
      </w:pPr>
    </w:p>
    <w:p w14:paraId="6177AFD4" w14:textId="77777777" w:rsidR="00713605" w:rsidRPr="00C0226F" w:rsidRDefault="00EF037D" w:rsidP="00091F6F">
      <w:pPr>
        <w:pStyle w:val="ListParagraph"/>
        <w:widowControl w:val="0"/>
        <w:numPr>
          <w:ilvl w:val="0"/>
          <w:numId w:val="19"/>
        </w:numPr>
        <w:tabs>
          <w:tab w:val="left" w:pos="360"/>
        </w:tabs>
        <w:autoSpaceDE w:val="0"/>
        <w:autoSpaceDN w:val="0"/>
        <w:ind w:left="360"/>
        <w:rPr>
          <w:rFonts w:cs="Times New Roman"/>
          <w:lang w:val="en-US"/>
        </w:rPr>
      </w:pPr>
      <w:r w:rsidRPr="00C0226F">
        <w:rPr>
          <w:rFonts w:cs="Times New Roman"/>
          <w:b/>
          <w:lang w:val="en-US"/>
        </w:rPr>
        <w:t>Uji Normalitas</w:t>
      </w:r>
    </w:p>
    <w:p w14:paraId="47A1378D" w14:textId="7CFA419C" w:rsidR="00EF037D" w:rsidRPr="00C0226F" w:rsidRDefault="003E333E" w:rsidP="00091F6F">
      <w:pPr>
        <w:pStyle w:val="ListParagraph"/>
        <w:widowControl w:val="0"/>
        <w:tabs>
          <w:tab w:val="left" w:pos="360"/>
        </w:tabs>
        <w:autoSpaceDE w:val="0"/>
        <w:autoSpaceDN w:val="0"/>
        <w:ind w:left="360" w:firstLine="0"/>
        <w:rPr>
          <w:rFonts w:cs="Times New Roman"/>
        </w:rPr>
      </w:pPr>
      <w:r w:rsidRPr="00C0226F">
        <w:rPr>
          <w:rFonts w:cs="Times New Roman"/>
          <w:bCs/>
          <w:lang w:val="en-US"/>
        </w:rPr>
        <w:t>M</w:t>
      </w:r>
      <w:r w:rsidR="00EF037D" w:rsidRPr="00C0226F">
        <w:rPr>
          <w:rFonts w:cs="Times New Roman"/>
          <w:bCs/>
          <w:lang w:val="en-US"/>
        </w:rPr>
        <w:t>emperlihatkan score signifikansi</w:t>
      </w:r>
      <w:r w:rsidR="00EF037D" w:rsidRPr="00C0226F">
        <w:rPr>
          <w:rFonts w:cs="Times New Roman"/>
        </w:rPr>
        <w:t xml:space="preserve"> sebesar 0,200 berada diatas 0,05</w:t>
      </w:r>
      <w:r w:rsidR="00EF037D" w:rsidRPr="00C0226F">
        <w:rPr>
          <w:rFonts w:cs="Times New Roman"/>
          <w:lang w:val="en-US"/>
        </w:rPr>
        <w:t>. Artinya data dalam penelitian ini dapat dilanjutkan karena berdistribusi normal</w:t>
      </w:r>
      <w:r w:rsidRPr="00C0226F">
        <w:rPr>
          <w:rFonts w:cs="Times New Roman"/>
        </w:rPr>
        <w:t>.</w:t>
      </w:r>
    </w:p>
    <w:p w14:paraId="0EDCE668" w14:textId="77777777" w:rsidR="00EF037D" w:rsidRPr="00C0226F" w:rsidRDefault="00EF037D" w:rsidP="00091F6F">
      <w:pPr>
        <w:widowControl w:val="0"/>
        <w:tabs>
          <w:tab w:val="left" w:pos="284"/>
        </w:tabs>
        <w:autoSpaceDE w:val="0"/>
        <w:autoSpaceDN w:val="0"/>
        <w:ind w:left="0" w:firstLine="630"/>
        <w:rPr>
          <w:rFonts w:cs="Times New Roman"/>
          <w:lang w:val="en-US"/>
        </w:rPr>
      </w:pPr>
    </w:p>
    <w:tbl>
      <w:tblPr>
        <w:tblW w:w="7655" w:type="dxa"/>
        <w:tblInd w:w="284" w:type="dxa"/>
        <w:tblBorders>
          <w:top w:val="single" w:sz="4" w:space="0" w:color="auto"/>
          <w:bottom w:val="single" w:sz="4" w:space="0" w:color="auto"/>
          <w:insideH w:val="single" w:sz="4" w:space="0" w:color="auto"/>
        </w:tblBorders>
        <w:tblLook w:val="04A0" w:firstRow="1" w:lastRow="0" w:firstColumn="1" w:lastColumn="0" w:noHBand="0" w:noVBand="1"/>
      </w:tblPr>
      <w:tblGrid>
        <w:gridCol w:w="2381"/>
        <w:gridCol w:w="711"/>
        <w:gridCol w:w="1109"/>
        <w:gridCol w:w="3454"/>
      </w:tblGrid>
      <w:tr w:rsidR="00713605" w:rsidRPr="00C0226F" w14:paraId="1802EDE0" w14:textId="77777777" w:rsidTr="00A1030D">
        <w:tc>
          <w:tcPr>
            <w:tcW w:w="2381" w:type="dxa"/>
            <w:shd w:val="clear" w:color="auto" w:fill="auto"/>
          </w:tcPr>
          <w:p w14:paraId="4B7FD083" w14:textId="77777777" w:rsidR="00EF037D" w:rsidRPr="00C0226F" w:rsidRDefault="00EF037D" w:rsidP="00091F6F">
            <w:pPr>
              <w:widowControl w:val="0"/>
              <w:tabs>
                <w:tab w:val="left" w:pos="284"/>
              </w:tabs>
              <w:autoSpaceDE w:val="0"/>
              <w:autoSpaceDN w:val="0"/>
              <w:ind w:left="0" w:firstLine="630"/>
              <w:rPr>
                <w:rFonts w:cs="Times New Roman"/>
                <w:b/>
                <w:lang w:val="en-US"/>
              </w:rPr>
            </w:pPr>
            <w:r w:rsidRPr="00C0226F">
              <w:rPr>
                <w:rFonts w:cs="Times New Roman"/>
                <w:b/>
                <w:lang w:val="en-US"/>
              </w:rPr>
              <w:t>Variabel</w:t>
            </w:r>
          </w:p>
        </w:tc>
        <w:tc>
          <w:tcPr>
            <w:tcW w:w="711" w:type="dxa"/>
            <w:shd w:val="clear" w:color="auto" w:fill="auto"/>
          </w:tcPr>
          <w:p w14:paraId="016F1C4B" w14:textId="77777777" w:rsidR="00EF037D" w:rsidRPr="00C0226F" w:rsidRDefault="00EF037D" w:rsidP="00091F6F">
            <w:pPr>
              <w:widowControl w:val="0"/>
              <w:tabs>
                <w:tab w:val="left" w:pos="284"/>
              </w:tabs>
              <w:autoSpaceDE w:val="0"/>
              <w:autoSpaceDN w:val="0"/>
              <w:ind w:left="0" w:firstLine="0"/>
              <w:rPr>
                <w:rFonts w:cs="Times New Roman"/>
                <w:b/>
                <w:lang w:val="en-US"/>
              </w:rPr>
            </w:pPr>
            <w:r w:rsidRPr="00C0226F">
              <w:rPr>
                <w:rFonts w:cs="Times New Roman"/>
                <w:b/>
                <w:lang w:val="en-US"/>
              </w:rPr>
              <w:t>VIF</w:t>
            </w:r>
          </w:p>
        </w:tc>
        <w:tc>
          <w:tcPr>
            <w:tcW w:w="1109" w:type="dxa"/>
            <w:shd w:val="clear" w:color="auto" w:fill="auto"/>
          </w:tcPr>
          <w:p w14:paraId="1E9D0F89" w14:textId="77777777" w:rsidR="00EF037D" w:rsidRPr="00C0226F" w:rsidRDefault="00EF037D" w:rsidP="00091F6F">
            <w:pPr>
              <w:widowControl w:val="0"/>
              <w:tabs>
                <w:tab w:val="left" w:pos="284"/>
              </w:tabs>
              <w:autoSpaceDE w:val="0"/>
              <w:autoSpaceDN w:val="0"/>
              <w:ind w:left="0" w:firstLine="0"/>
              <w:rPr>
                <w:rFonts w:cs="Times New Roman"/>
                <w:b/>
                <w:lang w:val="en-US"/>
              </w:rPr>
            </w:pPr>
            <w:r w:rsidRPr="00C0226F">
              <w:rPr>
                <w:rFonts w:cs="Times New Roman"/>
                <w:b/>
                <w:lang w:val="en-US"/>
              </w:rPr>
              <w:t>Toleransi</w:t>
            </w:r>
          </w:p>
        </w:tc>
        <w:tc>
          <w:tcPr>
            <w:tcW w:w="3454" w:type="dxa"/>
            <w:shd w:val="clear" w:color="auto" w:fill="auto"/>
          </w:tcPr>
          <w:p w14:paraId="0A69CDA5" w14:textId="77777777" w:rsidR="00EF037D" w:rsidRPr="00C0226F" w:rsidRDefault="00EF037D" w:rsidP="00091F6F">
            <w:pPr>
              <w:widowControl w:val="0"/>
              <w:tabs>
                <w:tab w:val="left" w:pos="284"/>
              </w:tabs>
              <w:autoSpaceDE w:val="0"/>
              <w:autoSpaceDN w:val="0"/>
              <w:ind w:left="0" w:firstLine="0"/>
              <w:rPr>
                <w:rFonts w:cs="Times New Roman"/>
                <w:b/>
                <w:lang w:val="en-US"/>
              </w:rPr>
            </w:pPr>
            <w:r w:rsidRPr="00C0226F">
              <w:rPr>
                <w:rFonts w:cs="Times New Roman"/>
                <w:b/>
                <w:lang w:val="en-US"/>
              </w:rPr>
              <w:t>Keterangan</w:t>
            </w:r>
          </w:p>
        </w:tc>
      </w:tr>
      <w:tr w:rsidR="00713605" w:rsidRPr="00C0226F" w14:paraId="5BDE1033" w14:textId="77777777" w:rsidTr="00A1030D">
        <w:tc>
          <w:tcPr>
            <w:tcW w:w="2381" w:type="dxa"/>
            <w:shd w:val="clear" w:color="auto" w:fill="auto"/>
          </w:tcPr>
          <w:p w14:paraId="436C6BAD" w14:textId="0A260287" w:rsidR="00EF037D" w:rsidRPr="00C0226F" w:rsidRDefault="0090450D" w:rsidP="00091F6F">
            <w:pPr>
              <w:widowControl w:val="0"/>
              <w:tabs>
                <w:tab w:val="left" w:pos="284"/>
              </w:tabs>
              <w:autoSpaceDE w:val="0"/>
              <w:autoSpaceDN w:val="0"/>
              <w:ind w:left="0" w:firstLine="0"/>
              <w:rPr>
                <w:rFonts w:cs="Times New Roman"/>
                <w:lang w:val="en-US"/>
              </w:rPr>
            </w:pPr>
            <w:r w:rsidRPr="00C0226F">
              <w:rPr>
                <w:rFonts w:cs="Times New Roman"/>
                <w:lang w:val="en-US"/>
              </w:rPr>
              <w:t>SDM</w:t>
            </w:r>
          </w:p>
        </w:tc>
        <w:tc>
          <w:tcPr>
            <w:tcW w:w="711" w:type="dxa"/>
            <w:shd w:val="clear" w:color="auto" w:fill="auto"/>
          </w:tcPr>
          <w:p w14:paraId="316B9E02" w14:textId="77777777" w:rsidR="00EF037D" w:rsidRPr="00C0226F" w:rsidRDefault="00EF037D" w:rsidP="00091F6F">
            <w:pPr>
              <w:widowControl w:val="0"/>
              <w:tabs>
                <w:tab w:val="left" w:pos="284"/>
              </w:tabs>
              <w:autoSpaceDE w:val="0"/>
              <w:autoSpaceDN w:val="0"/>
              <w:ind w:left="0" w:firstLine="0"/>
              <w:rPr>
                <w:rFonts w:cs="Times New Roman"/>
                <w:lang w:val="en-US"/>
              </w:rPr>
            </w:pPr>
            <w:r w:rsidRPr="00C0226F">
              <w:rPr>
                <w:rFonts w:cs="Times New Roman"/>
                <w:lang w:val="en-US"/>
              </w:rPr>
              <w:t>0,</w:t>
            </w:r>
            <w:r w:rsidRPr="00C0226F">
              <w:rPr>
                <w:rFonts w:cs="Times New Roman"/>
              </w:rPr>
              <w:t>999</w:t>
            </w:r>
          </w:p>
        </w:tc>
        <w:tc>
          <w:tcPr>
            <w:tcW w:w="1109" w:type="dxa"/>
            <w:shd w:val="clear" w:color="auto" w:fill="auto"/>
          </w:tcPr>
          <w:p w14:paraId="08997FE8" w14:textId="628F16BC" w:rsidR="00EF037D" w:rsidRPr="00C0226F" w:rsidRDefault="00EF037D" w:rsidP="00091F6F">
            <w:pPr>
              <w:widowControl w:val="0"/>
              <w:tabs>
                <w:tab w:val="left" w:pos="284"/>
              </w:tabs>
              <w:autoSpaceDE w:val="0"/>
              <w:autoSpaceDN w:val="0"/>
              <w:ind w:left="0" w:firstLine="0"/>
              <w:rPr>
                <w:rFonts w:cs="Times New Roman"/>
                <w:lang w:val="en-US"/>
              </w:rPr>
            </w:pPr>
            <w:r w:rsidRPr="00C0226F">
              <w:rPr>
                <w:rFonts w:cs="Times New Roman"/>
              </w:rPr>
              <w:t>1</w:t>
            </w:r>
            <w:r w:rsidRPr="00C0226F">
              <w:rPr>
                <w:rFonts w:cs="Times New Roman"/>
                <w:lang w:val="en-US"/>
              </w:rPr>
              <w:t>,</w:t>
            </w:r>
            <w:r w:rsidRPr="00C0226F">
              <w:rPr>
                <w:rFonts w:cs="Times New Roman"/>
              </w:rPr>
              <w:t>001</w:t>
            </w:r>
          </w:p>
        </w:tc>
        <w:tc>
          <w:tcPr>
            <w:tcW w:w="3454" w:type="dxa"/>
            <w:shd w:val="clear" w:color="auto" w:fill="auto"/>
          </w:tcPr>
          <w:p w14:paraId="03CC9E35" w14:textId="6AB51C33" w:rsidR="00EF037D" w:rsidRPr="00C0226F" w:rsidRDefault="00A1030D" w:rsidP="00091F6F">
            <w:pPr>
              <w:widowControl w:val="0"/>
              <w:tabs>
                <w:tab w:val="left" w:pos="284"/>
              </w:tabs>
              <w:autoSpaceDE w:val="0"/>
              <w:autoSpaceDN w:val="0"/>
              <w:ind w:left="0" w:firstLine="0"/>
              <w:rPr>
                <w:rFonts w:cs="Times New Roman"/>
                <w:lang w:val="en-US"/>
              </w:rPr>
            </w:pPr>
            <w:r w:rsidRPr="00C0226F">
              <w:rPr>
                <w:rFonts w:cs="Times New Roman"/>
                <w:lang w:val="en-US"/>
              </w:rPr>
              <w:t>Tidak mengalami multikolinieritas</w:t>
            </w:r>
          </w:p>
        </w:tc>
      </w:tr>
      <w:tr w:rsidR="00A1030D" w:rsidRPr="00C0226F" w14:paraId="419FFFF3" w14:textId="77777777" w:rsidTr="00A1030D">
        <w:tc>
          <w:tcPr>
            <w:tcW w:w="2381" w:type="dxa"/>
            <w:shd w:val="clear" w:color="auto" w:fill="auto"/>
          </w:tcPr>
          <w:p w14:paraId="71205029" w14:textId="77777777" w:rsidR="00A1030D" w:rsidRPr="00C0226F" w:rsidRDefault="00A1030D" w:rsidP="00091F6F">
            <w:pPr>
              <w:widowControl w:val="0"/>
              <w:tabs>
                <w:tab w:val="left" w:pos="284"/>
              </w:tabs>
              <w:autoSpaceDE w:val="0"/>
              <w:autoSpaceDN w:val="0"/>
              <w:ind w:left="0" w:firstLine="0"/>
              <w:rPr>
                <w:rFonts w:cs="Times New Roman"/>
                <w:lang w:val="en-US"/>
              </w:rPr>
            </w:pPr>
            <w:r w:rsidRPr="00C0226F">
              <w:rPr>
                <w:rFonts w:cs="Times New Roman"/>
                <w:lang w:val="en-US"/>
              </w:rPr>
              <w:t>Teknologi informasi</w:t>
            </w:r>
          </w:p>
        </w:tc>
        <w:tc>
          <w:tcPr>
            <w:tcW w:w="711" w:type="dxa"/>
            <w:shd w:val="clear" w:color="auto" w:fill="auto"/>
          </w:tcPr>
          <w:p w14:paraId="7FB03AB7" w14:textId="77777777" w:rsidR="00A1030D" w:rsidRPr="00C0226F" w:rsidRDefault="00A1030D" w:rsidP="00091F6F">
            <w:pPr>
              <w:widowControl w:val="0"/>
              <w:tabs>
                <w:tab w:val="left" w:pos="284"/>
              </w:tabs>
              <w:autoSpaceDE w:val="0"/>
              <w:autoSpaceDN w:val="0"/>
              <w:ind w:left="0" w:firstLine="0"/>
              <w:rPr>
                <w:rFonts w:cs="Times New Roman"/>
                <w:lang w:val="en-US"/>
              </w:rPr>
            </w:pPr>
            <w:r w:rsidRPr="00C0226F">
              <w:rPr>
                <w:rFonts w:cs="Times New Roman"/>
                <w:lang w:val="en-US"/>
              </w:rPr>
              <w:t>0,</w:t>
            </w:r>
            <w:r w:rsidRPr="00C0226F">
              <w:rPr>
                <w:rFonts w:cs="Times New Roman"/>
              </w:rPr>
              <w:t>864</w:t>
            </w:r>
          </w:p>
        </w:tc>
        <w:tc>
          <w:tcPr>
            <w:tcW w:w="1109" w:type="dxa"/>
            <w:shd w:val="clear" w:color="auto" w:fill="auto"/>
          </w:tcPr>
          <w:p w14:paraId="26C96835" w14:textId="02A6BF88" w:rsidR="00A1030D" w:rsidRPr="00C0226F" w:rsidRDefault="00A1030D" w:rsidP="00091F6F">
            <w:pPr>
              <w:widowControl w:val="0"/>
              <w:tabs>
                <w:tab w:val="left" w:pos="284"/>
              </w:tabs>
              <w:autoSpaceDE w:val="0"/>
              <w:autoSpaceDN w:val="0"/>
              <w:ind w:left="0" w:firstLine="0"/>
              <w:rPr>
                <w:rFonts w:cs="Times New Roman"/>
                <w:lang w:val="en-US"/>
              </w:rPr>
            </w:pPr>
            <w:r w:rsidRPr="00C0226F">
              <w:rPr>
                <w:rFonts w:cs="Times New Roman"/>
              </w:rPr>
              <w:t>1</w:t>
            </w:r>
            <w:r w:rsidRPr="00C0226F">
              <w:rPr>
                <w:rFonts w:cs="Times New Roman"/>
                <w:lang w:val="en-US"/>
              </w:rPr>
              <w:t>,</w:t>
            </w:r>
            <w:r w:rsidRPr="00C0226F">
              <w:rPr>
                <w:rFonts w:cs="Times New Roman"/>
              </w:rPr>
              <w:t>158</w:t>
            </w:r>
          </w:p>
        </w:tc>
        <w:tc>
          <w:tcPr>
            <w:tcW w:w="3454" w:type="dxa"/>
            <w:shd w:val="clear" w:color="auto" w:fill="auto"/>
          </w:tcPr>
          <w:p w14:paraId="17AF781F" w14:textId="5AA37575" w:rsidR="00A1030D" w:rsidRPr="00C0226F" w:rsidRDefault="00A1030D" w:rsidP="00091F6F">
            <w:pPr>
              <w:widowControl w:val="0"/>
              <w:tabs>
                <w:tab w:val="left" w:pos="284"/>
              </w:tabs>
              <w:autoSpaceDE w:val="0"/>
              <w:autoSpaceDN w:val="0"/>
              <w:ind w:left="0" w:firstLine="0"/>
              <w:rPr>
                <w:rFonts w:cs="Times New Roman"/>
              </w:rPr>
            </w:pPr>
            <w:r w:rsidRPr="00C0226F">
              <w:rPr>
                <w:rFonts w:cs="Times New Roman"/>
                <w:lang w:val="en-US"/>
              </w:rPr>
              <w:t>Tidak mengalami multikolinieritas</w:t>
            </w:r>
          </w:p>
        </w:tc>
      </w:tr>
      <w:tr w:rsidR="00A1030D" w:rsidRPr="00C0226F" w14:paraId="19C5AE23" w14:textId="77777777" w:rsidTr="00A1030D">
        <w:tc>
          <w:tcPr>
            <w:tcW w:w="2381" w:type="dxa"/>
            <w:shd w:val="clear" w:color="auto" w:fill="auto"/>
          </w:tcPr>
          <w:p w14:paraId="322ADA14" w14:textId="77777777" w:rsidR="00A1030D" w:rsidRPr="00C0226F" w:rsidRDefault="00A1030D" w:rsidP="00091F6F">
            <w:pPr>
              <w:widowControl w:val="0"/>
              <w:tabs>
                <w:tab w:val="left" w:pos="284"/>
              </w:tabs>
              <w:autoSpaceDE w:val="0"/>
              <w:autoSpaceDN w:val="0"/>
              <w:ind w:left="0" w:firstLine="0"/>
              <w:rPr>
                <w:rFonts w:cs="Times New Roman"/>
                <w:lang w:val="en-US"/>
              </w:rPr>
            </w:pPr>
            <w:r w:rsidRPr="00C0226F">
              <w:rPr>
                <w:rFonts w:cs="Times New Roman"/>
                <w:lang w:val="en-US"/>
              </w:rPr>
              <w:t>Pengendalian internal</w:t>
            </w:r>
          </w:p>
        </w:tc>
        <w:tc>
          <w:tcPr>
            <w:tcW w:w="711" w:type="dxa"/>
            <w:shd w:val="clear" w:color="auto" w:fill="auto"/>
          </w:tcPr>
          <w:p w14:paraId="30FD1213" w14:textId="77777777" w:rsidR="00A1030D" w:rsidRPr="00C0226F" w:rsidRDefault="00A1030D" w:rsidP="00091F6F">
            <w:pPr>
              <w:widowControl w:val="0"/>
              <w:tabs>
                <w:tab w:val="left" w:pos="284"/>
              </w:tabs>
              <w:autoSpaceDE w:val="0"/>
              <w:autoSpaceDN w:val="0"/>
              <w:ind w:left="0" w:firstLine="0"/>
              <w:rPr>
                <w:rFonts w:cs="Times New Roman"/>
                <w:lang w:val="en-US"/>
              </w:rPr>
            </w:pPr>
            <w:r w:rsidRPr="00C0226F">
              <w:rPr>
                <w:rFonts w:cs="Times New Roman"/>
              </w:rPr>
              <w:t>0,864</w:t>
            </w:r>
          </w:p>
        </w:tc>
        <w:tc>
          <w:tcPr>
            <w:tcW w:w="1109" w:type="dxa"/>
            <w:shd w:val="clear" w:color="auto" w:fill="auto"/>
          </w:tcPr>
          <w:p w14:paraId="77AB3073" w14:textId="123EF214" w:rsidR="00A1030D" w:rsidRPr="00C0226F" w:rsidRDefault="00A1030D" w:rsidP="00091F6F">
            <w:pPr>
              <w:widowControl w:val="0"/>
              <w:tabs>
                <w:tab w:val="left" w:pos="284"/>
              </w:tabs>
              <w:autoSpaceDE w:val="0"/>
              <w:autoSpaceDN w:val="0"/>
              <w:ind w:left="0" w:firstLine="0"/>
              <w:rPr>
                <w:rFonts w:cs="Times New Roman"/>
                <w:lang w:val="en-US"/>
              </w:rPr>
            </w:pPr>
            <w:r w:rsidRPr="00C0226F">
              <w:rPr>
                <w:rFonts w:cs="Times New Roman"/>
              </w:rPr>
              <w:t>1</w:t>
            </w:r>
            <w:r w:rsidRPr="00C0226F">
              <w:rPr>
                <w:rFonts w:cs="Times New Roman"/>
                <w:lang w:val="en-US"/>
              </w:rPr>
              <w:t>,</w:t>
            </w:r>
            <w:r w:rsidRPr="00C0226F">
              <w:rPr>
                <w:rFonts w:cs="Times New Roman"/>
              </w:rPr>
              <w:t>158</w:t>
            </w:r>
          </w:p>
        </w:tc>
        <w:tc>
          <w:tcPr>
            <w:tcW w:w="3454" w:type="dxa"/>
            <w:shd w:val="clear" w:color="auto" w:fill="auto"/>
          </w:tcPr>
          <w:p w14:paraId="7D6EABE7" w14:textId="19A958B2" w:rsidR="00A1030D" w:rsidRPr="00C0226F" w:rsidRDefault="00A1030D" w:rsidP="00091F6F">
            <w:pPr>
              <w:widowControl w:val="0"/>
              <w:tabs>
                <w:tab w:val="left" w:pos="284"/>
              </w:tabs>
              <w:autoSpaceDE w:val="0"/>
              <w:autoSpaceDN w:val="0"/>
              <w:ind w:left="0" w:firstLine="0"/>
              <w:rPr>
                <w:rFonts w:cs="Times New Roman"/>
              </w:rPr>
            </w:pPr>
            <w:r w:rsidRPr="00C0226F">
              <w:rPr>
                <w:rFonts w:cs="Times New Roman"/>
                <w:lang w:val="en-US"/>
              </w:rPr>
              <w:t>Tidak mengalami multikolinieritas</w:t>
            </w:r>
          </w:p>
        </w:tc>
      </w:tr>
    </w:tbl>
    <w:p w14:paraId="4FB639DF" w14:textId="77777777" w:rsidR="00EF037D" w:rsidRPr="00C0226F" w:rsidRDefault="00EF037D" w:rsidP="00091F6F">
      <w:pPr>
        <w:widowControl w:val="0"/>
        <w:tabs>
          <w:tab w:val="left" w:pos="284"/>
        </w:tabs>
        <w:autoSpaceDE w:val="0"/>
        <w:autoSpaceDN w:val="0"/>
        <w:ind w:left="0" w:firstLine="630"/>
        <w:rPr>
          <w:rFonts w:cs="Times New Roman"/>
          <w:b/>
          <w:lang w:val="en-US"/>
        </w:rPr>
      </w:pPr>
    </w:p>
    <w:p w14:paraId="1CD712F4" w14:textId="77777777" w:rsidR="00713605" w:rsidRPr="00C0226F" w:rsidRDefault="00713605" w:rsidP="00091F6F">
      <w:pPr>
        <w:pStyle w:val="ListParagraph"/>
        <w:widowControl w:val="0"/>
        <w:numPr>
          <w:ilvl w:val="0"/>
          <w:numId w:val="19"/>
        </w:numPr>
        <w:tabs>
          <w:tab w:val="left" w:pos="360"/>
        </w:tabs>
        <w:autoSpaceDE w:val="0"/>
        <w:autoSpaceDN w:val="0"/>
        <w:ind w:left="360"/>
        <w:rPr>
          <w:rFonts w:cs="Times New Roman"/>
          <w:bCs/>
          <w:lang w:val="en-US"/>
        </w:rPr>
      </w:pPr>
      <w:r w:rsidRPr="00C0226F">
        <w:rPr>
          <w:rFonts w:cs="Times New Roman"/>
          <w:b/>
          <w:lang w:val="en-US"/>
        </w:rPr>
        <w:t>Uji Multikolinieritas</w:t>
      </w:r>
    </w:p>
    <w:p w14:paraId="01FEE68C" w14:textId="350D8A21" w:rsidR="00EF037D" w:rsidRPr="00C0226F" w:rsidRDefault="003B67B7" w:rsidP="00091F6F">
      <w:pPr>
        <w:pStyle w:val="ListParagraph"/>
        <w:widowControl w:val="0"/>
        <w:tabs>
          <w:tab w:val="left" w:pos="360"/>
        </w:tabs>
        <w:autoSpaceDE w:val="0"/>
        <w:autoSpaceDN w:val="0"/>
        <w:ind w:left="360" w:firstLine="0"/>
        <w:rPr>
          <w:rFonts w:cs="Times New Roman"/>
          <w:bCs/>
        </w:rPr>
      </w:pPr>
      <w:r w:rsidRPr="00C0226F">
        <w:rPr>
          <w:rFonts w:cs="Times New Roman"/>
          <w:bCs/>
          <w:lang w:val="en-US"/>
        </w:rPr>
        <w:t>M</w:t>
      </w:r>
      <w:r w:rsidR="00EF037D" w:rsidRPr="00C0226F">
        <w:rPr>
          <w:rFonts w:cs="Times New Roman"/>
          <w:bCs/>
          <w:lang w:val="en-US"/>
        </w:rPr>
        <w:t>emperlihatkan nilai VIF yang dibawah</w:t>
      </w:r>
      <w:r w:rsidRPr="00C0226F">
        <w:rPr>
          <w:rFonts w:cs="Times New Roman"/>
          <w:bCs/>
          <w:lang w:val="en-US"/>
        </w:rPr>
        <w:t xml:space="preserve"> kriteria 10 dan nilai toleransi</w:t>
      </w:r>
      <w:r w:rsidR="00EF037D" w:rsidRPr="00C0226F">
        <w:rPr>
          <w:rFonts w:cs="Times New Roman"/>
          <w:bCs/>
          <w:lang w:val="en-US"/>
        </w:rPr>
        <w:t xml:space="preserve"> diatas kriteria 0,100.  Artinya variabel independent pada penelitian ini tidak mengalami multikolinieritas antar masing-masing </w:t>
      </w:r>
      <w:r w:rsidR="003E333E" w:rsidRPr="00C0226F">
        <w:rPr>
          <w:rFonts w:cs="Times New Roman"/>
          <w:bCs/>
          <w:lang w:val="en-US"/>
        </w:rPr>
        <w:t>variable</w:t>
      </w:r>
      <w:r w:rsidR="003E333E" w:rsidRPr="00C0226F">
        <w:rPr>
          <w:rFonts w:cs="Times New Roman"/>
          <w:bCs/>
        </w:rPr>
        <w:t>.</w:t>
      </w:r>
    </w:p>
    <w:p w14:paraId="2ADF3C69" w14:textId="77777777" w:rsidR="00EF037D" w:rsidRPr="00C0226F" w:rsidRDefault="00EF037D" w:rsidP="00091F6F">
      <w:pPr>
        <w:widowControl w:val="0"/>
        <w:tabs>
          <w:tab w:val="left" w:pos="284"/>
        </w:tabs>
        <w:autoSpaceDE w:val="0"/>
        <w:autoSpaceDN w:val="0"/>
        <w:ind w:left="0" w:firstLine="630"/>
        <w:rPr>
          <w:rFonts w:cs="Times New Roman"/>
          <w:bCs/>
          <w:lang w:val="en-US"/>
        </w:rPr>
      </w:pPr>
    </w:p>
    <w:tbl>
      <w:tblPr>
        <w:tblW w:w="7385" w:type="dxa"/>
        <w:tblInd w:w="35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627"/>
        <w:gridCol w:w="1145"/>
        <w:gridCol w:w="3613"/>
      </w:tblGrid>
      <w:tr w:rsidR="00EF037D" w:rsidRPr="00C0226F" w14:paraId="7CACFEB5" w14:textId="77777777" w:rsidTr="003B67B7">
        <w:trPr>
          <w:cantSplit/>
        </w:trPr>
        <w:tc>
          <w:tcPr>
            <w:tcW w:w="2627" w:type="dxa"/>
          </w:tcPr>
          <w:p w14:paraId="511D60C9" w14:textId="77777777" w:rsidR="00EF037D" w:rsidRPr="00C0226F" w:rsidRDefault="00EF037D" w:rsidP="00091F6F">
            <w:pPr>
              <w:widowControl w:val="0"/>
              <w:tabs>
                <w:tab w:val="left" w:pos="284"/>
              </w:tabs>
              <w:autoSpaceDE w:val="0"/>
              <w:autoSpaceDN w:val="0"/>
              <w:ind w:left="0" w:firstLine="0"/>
              <w:rPr>
                <w:rFonts w:cs="Times New Roman"/>
                <w:b/>
                <w:lang w:val="en-US"/>
              </w:rPr>
            </w:pPr>
            <w:r w:rsidRPr="00C0226F">
              <w:rPr>
                <w:rFonts w:cs="Times New Roman"/>
                <w:b/>
                <w:lang w:val="en-US"/>
              </w:rPr>
              <w:t>Variabel</w:t>
            </w:r>
          </w:p>
        </w:tc>
        <w:tc>
          <w:tcPr>
            <w:tcW w:w="1145" w:type="dxa"/>
          </w:tcPr>
          <w:p w14:paraId="6F16EB4A" w14:textId="414FF980" w:rsidR="00EF037D" w:rsidRPr="00C0226F" w:rsidRDefault="00EF037D" w:rsidP="00091F6F">
            <w:pPr>
              <w:widowControl w:val="0"/>
              <w:tabs>
                <w:tab w:val="left" w:pos="284"/>
              </w:tabs>
              <w:autoSpaceDE w:val="0"/>
              <w:autoSpaceDN w:val="0"/>
              <w:ind w:left="0" w:firstLine="0"/>
              <w:rPr>
                <w:rFonts w:cs="Times New Roman"/>
                <w:b/>
                <w:lang w:val="en-US"/>
              </w:rPr>
            </w:pPr>
            <w:r w:rsidRPr="00C0226F">
              <w:rPr>
                <w:rFonts w:cs="Times New Roman"/>
                <w:b/>
                <w:lang w:val="en-US"/>
              </w:rPr>
              <w:t>Sig</w:t>
            </w:r>
          </w:p>
        </w:tc>
        <w:tc>
          <w:tcPr>
            <w:tcW w:w="3613" w:type="dxa"/>
          </w:tcPr>
          <w:p w14:paraId="5D4D61C7" w14:textId="04266747" w:rsidR="00EF037D" w:rsidRPr="00C0226F" w:rsidRDefault="00EF037D" w:rsidP="00091F6F">
            <w:pPr>
              <w:widowControl w:val="0"/>
              <w:tabs>
                <w:tab w:val="left" w:pos="284"/>
              </w:tabs>
              <w:autoSpaceDE w:val="0"/>
              <w:autoSpaceDN w:val="0"/>
              <w:ind w:left="0" w:firstLine="0"/>
              <w:rPr>
                <w:rFonts w:cs="Times New Roman"/>
                <w:b/>
                <w:lang w:val="en-US"/>
              </w:rPr>
            </w:pPr>
            <w:r w:rsidRPr="00C0226F">
              <w:rPr>
                <w:rFonts w:cs="Times New Roman"/>
                <w:b/>
                <w:lang w:val="en-US"/>
              </w:rPr>
              <w:t>Keterangan</w:t>
            </w:r>
          </w:p>
        </w:tc>
      </w:tr>
      <w:tr w:rsidR="00EF037D" w:rsidRPr="00C0226F" w14:paraId="320A6F82" w14:textId="77777777" w:rsidTr="003B67B7">
        <w:trPr>
          <w:cantSplit/>
        </w:trPr>
        <w:tc>
          <w:tcPr>
            <w:tcW w:w="2627" w:type="dxa"/>
          </w:tcPr>
          <w:p w14:paraId="13B469C8" w14:textId="46370E9A" w:rsidR="00EF037D" w:rsidRPr="00C0226F" w:rsidRDefault="0090450D" w:rsidP="00091F6F">
            <w:pPr>
              <w:widowControl w:val="0"/>
              <w:tabs>
                <w:tab w:val="left" w:pos="284"/>
              </w:tabs>
              <w:autoSpaceDE w:val="0"/>
              <w:autoSpaceDN w:val="0"/>
              <w:ind w:left="0" w:firstLine="0"/>
              <w:rPr>
                <w:rFonts w:cs="Times New Roman"/>
              </w:rPr>
            </w:pPr>
            <w:r w:rsidRPr="00C0226F">
              <w:rPr>
                <w:rFonts w:cs="Times New Roman"/>
                <w:lang w:val="en-US"/>
              </w:rPr>
              <w:t>SDM</w:t>
            </w:r>
          </w:p>
        </w:tc>
        <w:tc>
          <w:tcPr>
            <w:tcW w:w="1145" w:type="dxa"/>
          </w:tcPr>
          <w:p w14:paraId="0B4AD33C" w14:textId="5132FCC7" w:rsidR="00EF037D" w:rsidRPr="00C0226F" w:rsidRDefault="00EF037D" w:rsidP="00091F6F">
            <w:pPr>
              <w:widowControl w:val="0"/>
              <w:tabs>
                <w:tab w:val="left" w:pos="284"/>
              </w:tabs>
              <w:autoSpaceDE w:val="0"/>
              <w:autoSpaceDN w:val="0"/>
              <w:ind w:left="0" w:firstLine="0"/>
              <w:rPr>
                <w:rFonts w:cs="Times New Roman"/>
              </w:rPr>
            </w:pPr>
            <w:r w:rsidRPr="00C0226F">
              <w:rPr>
                <w:rFonts w:cs="Times New Roman"/>
                <w:lang w:val="en-US"/>
              </w:rPr>
              <w:t>0,</w:t>
            </w:r>
            <w:r w:rsidRPr="00C0226F">
              <w:rPr>
                <w:rFonts w:cs="Times New Roman"/>
              </w:rPr>
              <w:t>065</w:t>
            </w:r>
          </w:p>
        </w:tc>
        <w:tc>
          <w:tcPr>
            <w:tcW w:w="3613" w:type="dxa"/>
          </w:tcPr>
          <w:p w14:paraId="50965367" w14:textId="1C8D64F2" w:rsidR="00EF037D" w:rsidRPr="00C0226F" w:rsidRDefault="00A1030D" w:rsidP="00091F6F">
            <w:pPr>
              <w:widowControl w:val="0"/>
              <w:tabs>
                <w:tab w:val="left" w:pos="284"/>
              </w:tabs>
              <w:autoSpaceDE w:val="0"/>
              <w:autoSpaceDN w:val="0"/>
              <w:ind w:left="0" w:firstLine="0"/>
              <w:rPr>
                <w:rFonts w:cs="Times New Roman"/>
                <w:lang w:val="en-US"/>
              </w:rPr>
            </w:pPr>
            <w:r w:rsidRPr="00C0226F">
              <w:rPr>
                <w:rFonts w:cs="Times New Roman"/>
                <w:lang w:val="en-US"/>
              </w:rPr>
              <w:t xml:space="preserve">Tidak mengalami heteroskedastisitas </w:t>
            </w:r>
          </w:p>
        </w:tc>
      </w:tr>
      <w:tr w:rsidR="00EF037D" w:rsidRPr="00C0226F" w14:paraId="44FC18E4" w14:textId="77777777" w:rsidTr="003B67B7">
        <w:trPr>
          <w:cantSplit/>
        </w:trPr>
        <w:tc>
          <w:tcPr>
            <w:tcW w:w="2627" w:type="dxa"/>
          </w:tcPr>
          <w:p w14:paraId="5564A6F1" w14:textId="77777777" w:rsidR="00EF037D" w:rsidRPr="00C0226F" w:rsidRDefault="00EF037D" w:rsidP="00091F6F">
            <w:pPr>
              <w:widowControl w:val="0"/>
              <w:tabs>
                <w:tab w:val="left" w:pos="284"/>
              </w:tabs>
              <w:autoSpaceDE w:val="0"/>
              <w:autoSpaceDN w:val="0"/>
              <w:ind w:left="0" w:firstLine="0"/>
              <w:rPr>
                <w:rFonts w:cs="Times New Roman"/>
              </w:rPr>
            </w:pPr>
            <w:r w:rsidRPr="00C0226F">
              <w:rPr>
                <w:rFonts w:cs="Times New Roman"/>
                <w:lang w:val="en-US"/>
              </w:rPr>
              <w:t>Teknologi informasi</w:t>
            </w:r>
          </w:p>
        </w:tc>
        <w:tc>
          <w:tcPr>
            <w:tcW w:w="1145" w:type="dxa"/>
          </w:tcPr>
          <w:p w14:paraId="116547CA" w14:textId="36C9D210" w:rsidR="00EF037D" w:rsidRPr="00C0226F" w:rsidRDefault="00EF037D" w:rsidP="00091F6F">
            <w:pPr>
              <w:widowControl w:val="0"/>
              <w:tabs>
                <w:tab w:val="left" w:pos="284"/>
              </w:tabs>
              <w:autoSpaceDE w:val="0"/>
              <w:autoSpaceDN w:val="0"/>
              <w:ind w:left="0" w:firstLine="0"/>
              <w:rPr>
                <w:rFonts w:cs="Times New Roman"/>
              </w:rPr>
            </w:pPr>
            <w:r w:rsidRPr="00C0226F">
              <w:rPr>
                <w:rFonts w:cs="Times New Roman"/>
                <w:lang w:val="en-US"/>
              </w:rPr>
              <w:t>0,</w:t>
            </w:r>
            <w:r w:rsidRPr="00C0226F">
              <w:rPr>
                <w:rFonts w:cs="Times New Roman"/>
              </w:rPr>
              <w:t>761</w:t>
            </w:r>
          </w:p>
        </w:tc>
        <w:tc>
          <w:tcPr>
            <w:tcW w:w="3613" w:type="dxa"/>
          </w:tcPr>
          <w:p w14:paraId="757FDADC" w14:textId="60050B8A" w:rsidR="00EF037D" w:rsidRPr="00C0226F" w:rsidRDefault="00A1030D" w:rsidP="00091F6F">
            <w:pPr>
              <w:widowControl w:val="0"/>
              <w:tabs>
                <w:tab w:val="left" w:pos="284"/>
              </w:tabs>
              <w:autoSpaceDE w:val="0"/>
              <w:autoSpaceDN w:val="0"/>
              <w:ind w:left="0" w:firstLine="0"/>
              <w:rPr>
                <w:rFonts w:cs="Times New Roman"/>
              </w:rPr>
            </w:pPr>
            <w:r w:rsidRPr="00C0226F">
              <w:rPr>
                <w:rFonts w:cs="Times New Roman"/>
                <w:lang w:val="en-US"/>
              </w:rPr>
              <w:t>Tidak mengalami heteroskedastisitas</w:t>
            </w:r>
          </w:p>
        </w:tc>
      </w:tr>
      <w:tr w:rsidR="00EF037D" w:rsidRPr="00C0226F" w14:paraId="49F06428" w14:textId="77777777" w:rsidTr="003B67B7">
        <w:trPr>
          <w:cantSplit/>
        </w:trPr>
        <w:tc>
          <w:tcPr>
            <w:tcW w:w="2627" w:type="dxa"/>
          </w:tcPr>
          <w:p w14:paraId="1653BD1F" w14:textId="77777777" w:rsidR="00EF037D" w:rsidRPr="00C0226F" w:rsidRDefault="00713605" w:rsidP="00091F6F">
            <w:pPr>
              <w:widowControl w:val="0"/>
              <w:tabs>
                <w:tab w:val="left" w:pos="284"/>
              </w:tabs>
              <w:autoSpaceDE w:val="0"/>
              <w:autoSpaceDN w:val="0"/>
              <w:ind w:left="0" w:firstLine="0"/>
              <w:rPr>
                <w:rFonts w:cs="Times New Roman"/>
              </w:rPr>
            </w:pPr>
            <w:r w:rsidRPr="00C0226F">
              <w:rPr>
                <w:rFonts w:cs="Times New Roman"/>
              </w:rPr>
              <w:t xml:space="preserve">  </w:t>
            </w:r>
            <w:r w:rsidR="00EF037D" w:rsidRPr="00C0226F">
              <w:rPr>
                <w:rFonts w:cs="Times New Roman"/>
                <w:lang w:val="en-US"/>
              </w:rPr>
              <w:t>Pengendalian internal</w:t>
            </w:r>
          </w:p>
        </w:tc>
        <w:tc>
          <w:tcPr>
            <w:tcW w:w="1145" w:type="dxa"/>
          </w:tcPr>
          <w:p w14:paraId="258AFD05" w14:textId="6E077EB3" w:rsidR="00EF037D" w:rsidRPr="00C0226F" w:rsidRDefault="00EF037D" w:rsidP="00091F6F">
            <w:pPr>
              <w:widowControl w:val="0"/>
              <w:tabs>
                <w:tab w:val="left" w:pos="284"/>
              </w:tabs>
              <w:autoSpaceDE w:val="0"/>
              <w:autoSpaceDN w:val="0"/>
              <w:ind w:left="0" w:firstLine="0"/>
              <w:rPr>
                <w:rFonts w:cs="Times New Roman"/>
              </w:rPr>
            </w:pPr>
            <w:r w:rsidRPr="00C0226F">
              <w:rPr>
                <w:rFonts w:cs="Times New Roman"/>
                <w:lang w:val="en-US"/>
              </w:rPr>
              <w:t>0,</w:t>
            </w:r>
            <w:r w:rsidRPr="00C0226F">
              <w:rPr>
                <w:rFonts w:cs="Times New Roman"/>
              </w:rPr>
              <w:t>383</w:t>
            </w:r>
          </w:p>
        </w:tc>
        <w:tc>
          <w:tcPr>
            <w:tcW w:w="3613" w:type="dxa"/>
          </w:tcPr>
          <w:p w14:paraId="6019697A" w14:textId="466FC2BC" w:rsidR="00EF037D" w:rsidRPr="00C0226F" w:rsidRDefault="00A1030D" w:rsidP="00091F6F">
            <w:pPr>
              <w:widowControl w:val="0"/>
              <w:tabs>
                <w:tab w:val="left" w:pos="284"/>
              </w:tabs>
              <w:autoSpaceDE w:val="0"/>
              <w:autoSpaceDN w:val="0"/>
              <w:ind w:left="0" w:firstLine="0"/>
              <w:rPr>
                <w:rFonts w:cs="Times New Roman"/>
              </w:rPr>
            </w:pPr>
            <w:r w:rsidRPr="00C0226F">
              <w:rPr>
                <w:rFonts w:cs="Times New Roman"/>
                <w:lang w:val="en-US"/>
              </w:rPr>
              <w:t>Tidak mengalami heteroskedastisitas</w:t>
            </w:r>
          </w:p>
        </w:tc>
      </w:tr>
    </w:tbl>
    <w:p w14:paraId="263F2F85" w14:textId="109ECE34" w:rsidR="00EF037D" w:rsidRPr="00C0226F" w:rsidRDefault="00EF037D" w:rsidP="00091F6F">
      <w:pPr>
        <w:widowControl w:val="0"/>
        <w:tabs>
          <w:tab w:val="left" w:pos="284"/>
        </w:tabs>
        <w:autoSpaceDE w:val="0"/>
        <w:autoSpaceDN w:val="0"/>
        <w:ind w:left="0" w:firstLine="630"/>
        <w:rPr>
          <w:rFonts w:cs="Times New Roman"/>
          <w:b/>
          <w:lang w:val="en-US"/>
        </w:rPr>
      </w:pPr>
    </w:p>
    <w:p w14:paraId="37595305" w14:textId="77777777" w:rsidR="00091F6F" w:rsidRPr="00C0226F" w:rsidRDefault="00091F6F" w:rsidP="00091F6F">
      <w:pPr>
        <w:widowControl w:val="0"/>
        <w:tabs>
          <w:tab w:val="left" w:pos="284"/>
        </w:tabs>
        <w:autoSpaceDE w:val="0"/>
        <w:autoSpaceDN w:val="0"/>
        <w:ind w:left="0" w:firstLine="630"/>
        <w:rPr>
          <w:rFonts w:cs="Times New Roman"/>
          <w:b/>
          <w:lang w:val="en-US"/>
        </w:rPr>
      </w:pPr>
    </w:p>
    <w:p w14:paraId="610EC4C0" w14:textId="13B83B36" w:rsidR="003B67B7" w:rsidRPr="00C0226F" w:rsidRDefault="003E333E" w:rsidP="00091F6F">
      <w:pPr>
        <w:pStyle w:val="ListParagraph"/>
        <w:widowControl w:val="0"/>
        <w:numPr>
          <w:ilvl w:val="0"/>
          <w:numId w:val="19"/>
        </w:numPr>
        <w:tabs>
          <w:tab w:val="left" w:pos="360"/>
        </w:tabs>
        <w:autoSpaceDE w:val="0"/>
        <w:autoSpaceDN w:val="0"/>
        <w:ind w:left="360"/>
        <w:rPr>
          <w:rFonts w:cs="Times New Roman"/>
          <w:bCs/>
          <w:lang w:val="en-US"/>
        </w:rPr>
      </w:pPr>
      <w:r w:rsidRPr="00C0226F">
        <w:rPr>
          <w:rFonts w:cs="Times New Roman"/>
          <w:b/>
          <w:lang w:val="en-US"/>
        </w:rPr>
        <w:t>Uji H</w:t>
      </w:r>
      <w:r w:rsidR="00EF037D" w:rsidRPr="00C0226F">
        <w:rPr>
          <w:rFonts w:cs="Times New Roman"/>
          <w:b/>
          <w:lang w:val="en-US"/>
        </w:rPr>
        <w:t>eteroskedastisitas</w:t>
      </w:r>
      <w:r w:rsidR="003B67B7" w:rsidRPr="00C0226F">
        <w:rPr>
          <w:rFonts w:cs="Times New Roman"/>
          <w:bCs/>
          <w:lang w:val="en-US"/>
        </w:rPr>
        <w:t xml:space="preserve"> </w:t>
      </w:r>
    </w:p>
    <w:p w14:paraId="0E9EE5E0" w14:textId="5808F8C2" w:rsidR="003B67B7" w:rsidRPr="00C0226F" w:rsidRDefault="003B67B7" w:rsidP="00091F6F">
      <w:pPr>
        <w:pStyle w:val="ListParagraph"/>
        <w:widowControl w:val="0"/>
        <w:tabs>
          <w:tab w:val="left" w:pos="360"/>
        </w:tabs>
        <w:autoSpaceDE w:val="0"/>
        <w:autoSpaceDN w:val="0"/>
        <w:ind w:left="360" w:firstLine="0"/>
        <w:rPr>
          <w:rFonts w:cs="Times New Roman"/>
          <w:bCs/>
        </w:rPr>
      </w:pPr>
      <w:r w:rsidRPr="00C0226F">
        <w:rPr>
          <w:rFonts w:cs="Times New Roman"/>
          <w:bCs/>
        </w:rPr>
        <w:t>M</w:t>
      </w:r>
      <w:r w:rsidR="00EF037D" w:rsidRPr="00C0226F">
        <w:rPr>
          <w:rFonts w:cs="Times New Roman"/>
          <w:bCs/>
          <w:lang w:val="en-US"/>
        </w:rPr>
        <w:t>enampakkan nilai angka signifikan untuk seluruh variabel independent melebihi skor 0,05. Artinya seluruh variabel independent terhadap dependen tidak mengalami keterikatan</w:t>
      </w:r>
      <w:r w:rsidR="003E333E" w:rsidRPr="00C0226F">
        <w:rPr>
          <w:rFonts w:cs="Times New Roman"/>
          <w:bCs/>
        </w:rPr>
        <w:t>.</w:t>
      </w:r>
    </w:p>
    <w:p w14:paraId="00E579FA" w14:textId="77777777" w:rsidR="003B67B7" w:rsidRPr="00C0226F" w:rsidRDefault="003B67B7" w:rsidP="00091F6F">
      <w:pPr>
        <w:pStyle w:val="ListParagraph"/>
        <w:widowControl w:val="0"/>
        <w:tabs>
          <w:tab w:val="left" w:pos="360"/>
        </w:tabs>
        <w:autoSpaceDE w:val="0"/>
        <w:autoSpaceDN w:val="0"/>
        <w:ind w:left="360" w:firstLine="0"/>
        <w:rPr>
          <w:rFonts w:cs="Times New Roman"/>
          <w:bCs/>
          <w:lang w:val="en-US"/>
        </w:rPr>
      </w:pPr>
    </w:p>
    <w:p w14:paraId="7E8516C0" w14:textId="77777777" w:rsidR="00E67948" w:rsidRPr="00C0226F" w:rsidRDefault="00EF037D" w:rsidP="00091F6F">
      <w:pPr>
        <w:pStyle w:val="ListParagraph"/>
        <w:widowControl w:val="0"/>
        <w:tabs>
          <w:tab w:val="left" w:pos="360"/>
        </w:tabs>
        <w:autoSpaceDE w:val="0"/>
        <w:autoSpaceDN w:val="0"/>
        <w:ind w:left="360" w:firstLine="0"/>
        <w:rPr>
          <w:rFonts w:cs="Times New Roman"/>
          <w:b/>
        </w:rPr>
      </w:pPr>
      <w:r w:rsidRPr="00C0226F">
        <w:rPr>
          <w:rFonts w:cs="Times New Roman"/>
          <w:b/>
        </w:rPr>
        <w:t>Pengujian Hipotesis</w:t>
      </w:r>
    </w:p>
    <w:p w14:paraId="52C6C706" w14:textId="77777777" w:rsidR="00EF037D" w:rsidRPr="00C0226F" w:rsidRDefault="00EF037D" w:rsidP="00091F6F">
      <w:pPr>
        <w:pStyle w:val="ListParagraph"/>
        <w:widowControl w:val="0"/>
        <w:tabs>
          <w:tab w:val="left" w:pos="360"/>
        </w:tabs>
        <w:autoSpaceDE w:val="0"/>
        <w:autoSpaceDN w:val="0"/>
        <w:ind w:left="360" w:firstLine="0"/>
        <w:rPr>
          <w:rFonts w:cs="Times New Roman"/>
          <w:b/>
          <w:lang w:val="en-US"/>
        </w:rPr>
      </w:pPr>
      <w:r w:rsidRPr="00C0226F">
        <w:rPr>
          <w:rFonts w:cs="Times New Roman"/>
          <w:b/>
          <w:lang w:val="en-US"/>
        </w:rPr>
        <w:t>Analisis Regresi</w:t>
      </w:r>
    </w:p>
    <w:p w14:paraId="2ECE1F8D" w14:textId="77777777" w:rsidR="00E67948" w:rsidRPr="00C0226F" w:rsidRDefault="00E67948" w:rsidP="00091F6F">
      <w:pPr>
        <w:pStyle w:val="ListParagraph"/>
        <w:widowControl w:val="0"/>
        <w:tabs>
          <w:tab w:val="left" w:pos="360"/>
        </w:tabs>
        <w:autoSpaceDE w:val="0"/>
        <w:autoSpaceDN w:val="0"/>
        <w:ind w:left="360" w:firstLine="0"/>
        <w:rPr>
          <w:rFonts w:cs="Times New Roman"/>
          <w:bCs/>
          <w:lang w:val="en-US"/>
        </w:rPr>
      </w:pPr>
    </w:p>
    <w:tbl>
      <w:tblPr>
        <w:tblW w:w="7055" w:type="dxa"/>
        <w:tblInd w:w="36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250"/>
        <w:gridCol w:w="1980"/>
        <w:gridCol w:w="1418"/>
        <w:gridCol w:w="1407"/>
      </w:tblGrid>
      <w:tr w:rsidR="00EF037D" w:rsidRPr="00C0226F" w14:paraId="420D7100" w14:textId="77777777" w:rsidTr="00E67948">
        <w:trPr>
          <w:cantSplit/>
        </w:trPr>
        <w:tc>
          <w:tcPr>
            <w:tcW w:w="2250" w:type="dxa"/>
            <w:vAlign w:val="bottom"/>
          </w:tcPr>
          <w:p w14:paraId="349D2D0E" w14:textId="77777777" w:rsidR="00EF037D" w:rsidRPr="00C0226F" w:rsidRDefault="00EF037D" w:rsidP="00091F6F">
            <w:pPr>
              <w:widowControl w:val="0"/>
              <w:tabs>
                <w:tab w:val="left" w:pos="284"/>
              </w:tabs>
              <w:autoSpaceDE w:val="0"/>
              <w:autoSpaceDN w:val="0"/>
              <w:ind w:left="0" w:firstLine="90"/>
              <w:rPr>
                <w:rFonts w:cs="Times New Roman"/>
                <w:b/>
                <w:lang w:val="en-US"/>
              </w:rPr>
            </w:pPr>
            <w:r w:rsidRPr="00C0226F">
              <w:rPr>
                <w:rFonts w:cs="Times New Roman"/>
                <w:b/>
                <w:lang w:val="en-US"/>
              </w:rPr>
              <w:t>Model</w:t>
            </w:r>
          </w:p>
        </w:tc>
        <w:tc>
          <w:tcPr>
            <w:tcW w:w="1980" w:type="dxa"/>
            <w:vAlign w:val="bottom"/>
          </w:tcPr>
          <w:p w14:paraId="0CD63AD8" w14:textId="77777777" w:rsidR="00EF037D" w:rsidRPr="00C0226F" w:rsidRDefault="00B667C4" w:rsidP="00091F6F">
            <w:pPr>
              <w:widowControl w:val="0"/>
              <w:tabs>
                <w:tab w:val="left" w:pos="284"/>
              </w:tabs>
              <w:autoSpaceDE w:val="0"/>
              <w:autoSpaceDN w:val="0"/>
              <w:ind w:left="0" w:firstLine="0"/>
              <w:rPr>
                <w:rFonts w:cs="Times New Roman"/>
                <w:b/>
                <w:lang w:val="en-US"/>
              </w:rPr>
            </w:pPr>
            <w:r w:rsidRPr="00C0226F">
              <w:rPr>
                <w:rFonts w:cs="Times New Roman"/>
                <w:b/>
              </w:rPr>
              <w:t xml:space="preserve">   </w:t>
            </w:r>
            <w:r w:rsidR="00EF037D" w:rsidRPr="00C0226F">
              <w:rPr>
                <w:rFonts w:cs="Times New Roman"/>
                <w:b/>
                <w:lang w:val="en-US"/>
              </w:rPr>
              <w:t>Koefisien Variabel</w:t>
            </w:r>
          </w:p>
        </w:tc>
        <w:tc>
          <w:tcPr>
            <w:tcW w:w="1418" w:type="dxa"/>
            <w:vAlign w:val="bottom"/>
          </w:tcPr>
          <w:p w14:paraId="119C3242" w14:textId="77777777" w:rsidR="00EF037D" w:rsidRPr="00C0226F" w:rsidRDefault="00EF037D" w:rsidP="00091F6F">
            <w:pPr>
              <w:widowControl w:val="0"/>
              <w:tabs>
                <w:tab w:val="left" w:pos="284"/>
              </w:tabs>
              <w:autoSpaceDE w:val="0"/>
              <w:autoSpaceDN w:val="0"/>
              <w:ind w:left="0" w:firstLine="630"/>
              <w:rPr>
                <w:rFonts w:cs="Times New Roman"/>
                <w:b/>
                <w:vertAlign w:val="subscript"/>
                <w:lang w:val="en-US"/>
              </w:rPr>
            </w:pPr>
            <w:r w:rsidRPr="00C0226F">
              <w:rPr>
                <w:rFonts w:cs="Times New Roman"/>
                <w:b/>
                <w:lang w:val="en-US"/>
              </w:rPr>
              <w:t>t</w:t>
            </w:r>
            <w:r w:rsidRPr="00C0226F">
              <w:rPr>
                <w:rFonts w:cs="Times New Roman"/>
                <w:b/>
                <w:vertAlign w:val="subscript"/>
                <w:lang w:val="en-US"/>
              </w:rPr>
              <w:t>hitung</w:t>
            </w:r>
          </w:p>
        </w:tc>
        <w:tc>
          <w:tcPr>
            <w:tcW w:w="1407" w:type="dxa"/>
            <w:vAlign w:val="bottom"/>
          </w:tcPr>
          <w:p w14:paraId="3040D3E3" w14:textId="77777777" w:rsidR="00EF037D" w:rsidRPr="00C0226F" w:rsidRDefault="00EF037D" w:rsidP="00091F6F">
            <w:pPr>
              <w:widowControl w:val="0"/>
              <w:tabs>
                <w:tab w:val="left" w:pos="284"/>
              </w:tabs>
              <w:autoSpaceDE w:val="0"/>
              <w:autoSpaceDN w:val="0"/>
              <w:ind w:left="0" w:firstLine="630"/>
              <w:rPr>
                <w:rFonts w:cs="Times New Roman"/>
                <w:b/>
                <w:lang w:val="en-US"/>
              </w:rPr>
            </w:pPr>
            <w:r w:rsidRPr="00C0226F">
              <w:rPr>
                <w:rFonts w:cs="Times New Roman"/>
                <w:b/>
                <w:lang w:val="en-US"/>
              </w:rPr>
              <w:t>sig</w:t>
            </w:r>
          </w:p>
        </w:tc>
      </w:tr>
      <w:tr w:rsidR="00EF037D" w:rsidRPr="00C0226F" w14:paraId="368BB271" w14:textId="77777777" w:rsidTr="00E67948">
        <w:trPr>
          <w:cantSplit/>
        </w:trPr>
        <w:tc>
          <w:tcPr>
            <w:tcW w:w="2250" w:type="dxa"/>
          </w:tcPr>
          <w:p w14:paraId="18B4D60F" w14:textId="77777777" w:rsidR="00EF037D" w:rsidRPr="00C0226F" w:rsidRDefault="00EF037D" w:rsidP="00091F6F">
            <w:pPr>
              <w:widowControl w:val="0"/>
              <w:tabs>
                <w:tab w:val="left" w:pos="284"/>
              </w:tabs>
              <w:autoSpaceDE w:val="0"/>
              <w:autoSpaceDN w:val="0"/>
              <w:ind w:left="0" w:firstLine="90"/>
              <w:rPr>
                <w:rFonts w:cs="Times New Roman"/>
              </w:rPr>
            </w:pPr>
            <w:r w:rsidRPr="00C0226F">
              <w:rPr>
                <w:rFonts w:cs="Times New Roman"/>
              </w:rPr>
              <w:t>(Constant)</w:t>
            </w:r>
          </w:p>
        </w:tc>
        <w:tc>
          <w:tcPr>
            <w:tcW w:w="1980" w:type="dxa"/>
          </w:tcPr>
          <w:p w14:paraId="6C84B4BE" w14:textId="77777777" w:rsidR="00EF037D" w:rsidRPr="00C0226F" w:rsidRDefault="00EF037D" w:rsidP="00091F6F">
            <w:pPr>
              <w:widowControl w:val="0"/>
              <w:tabs>
                <w:tab w:val="left" w:pos="284"/>
              </w:tabs>
              <w:autoSpaceDE w:val="0"/>
              <w:autoSpaceDN w:val="0"/>
              <w:ind w:left="0" w:hanging="7"/>
              <w:jc w:val="center"/>
              <w:rPr>
                <w:rFonts w:cs="Times New Roman"/>
              </w:rPr>
            </w:pPr>
            <w:r w:rsidRPr="00C0226F">
              <w:rPr>
                <w:rFonts w:cs="Times New Roman"/>
              </w:rPr>
              <w:t>4.809</w:t>
            </w:r>
          </w:p>
        </w:tc>
        <w:tc>
          <w:tcPr>
            <w:tcW w:w="1418" w:type="dxa"/>
          </w:tcPr>
          <w:p w14:paraId="3A16DF2D"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.825</w:t>
            </w:r>
          </w:p>
        </w:tc>
        <w:tc>
          <w:tcPr>
            <w:tcW w:w="1407" w:type="dxa"/>
          </w:tcPr>
          <w:p w14:paraId="1A7C8875"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.415</w:t>
            </w:r>
          </w:p>
        </w:tc>
      </w:tr>
      <w:tr w:rsidR="00EF037D" w:rsidRPr="00C0226F" w14:paraId="2DC18952" w14:textId="77777777" w:rsidTr="00E67948">
        <w:trPr>
          <w:cantSplit/>
        </w:trPr>
        <w:tc>
          <w:tcPr>
            <w:tcW w:w="2250" w:type="dxa"/>
          </w:tcPr>
          <w:p w14:paraId="28496CE6" w14:textId="0875652A" w:rsidR="00EF037D" w:rsidRPr="00C0226F" w:rsidRDefault="0090450D" w:rsidP="00091F6F">
            <w:pPr>
              <w:widowControl w:val="0"/>
              <w:tabs>
                <w:tab w:val="left" w:pos="284"/>
              </w:tabs>
              <w:autoSpaceDE w:val="0"/>
              <w:autoSpaceDN w:val="0"/>
              <w:ind w:left="0" w:firstLine="90"/>
              <w:rPr>
                <w:rFonts w:cs="Times New Roman"/>
                <w:lang w:val="en-US"/>
              </w:rPr>
            </w:pPr>
            <w:r w:rsidRPr="00C0226F">
              <w:rPr>
                <w:rFonts w:cs="Times New Roman"/>
                <w:lang w:val="en-US"/>
              </w:rPr>
              <w:t>SDM</w:t>
            </w:r>
          </w:p>
        </w:tc>
        <w:tc>
          <w:tcPr>
            <w:tcW w:w="1980" w:type="dxa"/>
          </w:tcPr>
          <w:p w14:paraId="23E370D9" w14:textId="77777777" w:rsidR="00EF037D" w:rsidRPr="00C0226F" w:rsidRDefault="00EF037D" w:rsidP="00091F6F">
            <w:pPr>
              <w:widowControl w:val="0"/>
              <w:tabs>
                <w:tab w:val="left" w:pos="284"/>
              </w:tabs>
              <w:autoSpaceDE w:val="0"/>
              <w:autoSpaceDN w:val="0"/>
              <w:ind w:left="0" w:hanging="7"/>
              <w:jc w:val="center"/>
              <w:rPr>
                <w:rFonts w:cs="Times New Roman"/>
              </w:rPr>
            </w:pPr>
            <w:r w:rsidRPr="00C0226F">
              <w:rPr>
                <w:rFonts w:cs="Times New Roman"/>
              </w:rPr>
              <w:t>.367</w:t>
            </w:r>
          </w:p>
        </w:tc>
        <w:tc>
          <w:tcPr>
            <w:tcW w:w="1418" w:type="dxa"/>
          </w:tcPr>
          <w:p w14:paraId="676CFEA2"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2.198</w:t>
            </w:r>
          </w:p>
        </w:tc>
        <w:tc>
          <w:tcPr>
            <w:tcW w:w="1407" w:type="dxa"/>
          </w:tcPr>
          <w:p w14:paraId="5B7189D5"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.035</w:t>
            </w:r>
          </w:p>
        </w:tc>
      </w:tr>
      <w:tr w:rsidR="00EF037D" w:rsidRPr="00C0226F" w14:paraId="0E9551DD" w14:textId="77777777" w:rsidTr="00E67948">
        <w:trPr>
          <w:cantSplit/>
        </w:trPr>
        <w:tc>
          <w:tcPr>
            <w:tcW w:w="2250" w:type="dxa"/>
          </w:tcPr>
          <w:p w14:paraId="74BDD991" w14:textId="77777777" w:rsidR="00EF037D" w:rsidRPr="00C0226F" w:rsidRDefault="00EF037D" w:rsidP="00091F6F">
            <w:pPr>
              <w:widowControl w:val="0"/>
              <w:tabs>
                <w:tab w:val="left" w:pos="284"/>
              </w:tabs>
              <w:autoSpaceDE w:val="0"/>
              <w:autoSpaceDN w:val="0"/>
              <w:ind w:left="0" w:firstLine="90"/>
              <w:rPr>
                <w:rFonts w:cs="Times New Roman"/>
                <w:lang w:val="en-US"/>
              </w:rPr>
            </w:pPr>
            <w:r w:rsidRPr="00C0226F">
              <w:rPr>
                <w:rFonts w:cs="Times New Roman"/>
              </w:rPr>
              <w:t>T</w:t>
            </w:r>
            <w:r w:rsidRPr="00C0226F">
              <w:rPr>
                <w:rFonts w:cs="Times New Roman"/>
                <w:lang w:val="en-US"/>
              </w:rPr>
              <w:t>eknologi informasi</w:t>
            </w:r>
          </w:p>
        </w:tc>
        <w:tc>
          <w:tcPr>
            <w:tcW w:w="1980" w:type="dxa"/>
          </w:tcPr>
          <w:p w14:paraId="32507428" w14:textId="77777777" w:rsidR="00EF037D" w:rsidRPr="00C0226F" w:rsidRDefault="00EF037D" w:rsidP="00091F6F">
            <w:pPr>
              <w:widowControl w:val="0"/>
              <w:tabs>
                <w:tab w:val="left" w:pos="284"/>
              </w:tabs>
              <w:autoSpaceDE w:val="0"/>
              <w:autoSpaceDN w:val="0"/>
              <w:ind w:left="0" w:hanging="7"/>
              <w:jc w:val="center"/>
              <w:rPr>
                <w:rFonts w:cs="Times New Roman"/>
              </w:rPr>
            </w:pPr>
            <w:r w:rsidRPr="00C0226F">
              <w:rPr>
                <w:rFonts w:cs="Times New Roman"/>
              </w:rPr>
              <w:t>.447</w:t>
            </w:r>
          </w:p>
        </w:tc>
        <w:tc>
          <w:tcPr>
            <w:tcW w:w="1418" w:type="dxa"/>
          </w:tcPr>
          <w:p w14:paraId="5384EC56"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2.930</w:t>
            </w:r>
          </w:p>
        </w:tc>
        <w:tc>
          <w:tcPr>
            <w:tcW w:w="1407" w:type="dxa"/>
          </w:tcPr>
          <w:p w14:paraId="2D6B75DC"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.006</w:t>
            </w:r>
          </w:p>
        </w:tc>
      </w:tr>
      <w:tr w:rsidR="00EF037D" w:rsidRPr="00C0226F" w14:paraId="651FA4BA" w14:textId="77777777" w:rsidTr="00E67948">
        <w:trPr>
          <w:cantSplit/>
        </w:trPr>
        <w:tc>
          <w:tcPr>
            <w:tcW w:w="2250" w:type="dxa"/>
          </w:tcPr>
          <w:p w14:paraId="11725611" w14:textId="77777777" w:rsidR="00EF037D" w:rsidRPr="00C0226F" w:rsidRDefault="00EF037D" w:rsidP="00091F6F">
            <w:pPr>
              <w:widowControl w:val="0"/>
              <w:tabs>
                <w:tab w:val="left" w:pos="284"/>
              </w:tabs>
              <w:autoSpaceDE w:val="0"/>
              <w:autoSpaceDN w:val="0"/>
              <w:ind w:left="0" w:firstLine="90"/>
              <w:rPr>
                <w:rFonts w:cs="Times New Roman"/>
              </w:rPr>
            </w:pPr>
            <w:r w:rsidRPr="00C0226F">
              <w:rPr>
                <w:rFonts w:cs="Times New Roman"/>
              </w:rPr>
              <w:t>Pengendalian Internal</w:t>
            </w:r>
          </w:p>
        </w:tc>
        <w:tc>
          <w:tcPr>
            <w:tcW w:w="1980" w:type="dxa"/>
          </w:tcPr>
          <w:p w14:paraId="6A5C884A" w14:textId="77777777" w:rsidR="00EF037D" w:rsidRPr="00C0226F" w:rsidRDefault="00EF037D" w:rsidP="00091F6F">
            <w:pPr>
              <w:widowControl w:val="0"/>
              <w:tabs>
                <w:tab w:val="left" w:pos="284"/>
              </w:tabs>
              <w:autoSpaceDE w:val="0"/>
              <w:autoSpaceDN w:val="0"/>
              <w:ind w:left="0" w:hanging="7"/>
              <w:jc w:val="center"/>
              <w:rPr>
                <w:rFonts w:cs="Times New Roman"/>
              </w:rPr>
            </w:pPr>
            <w:r w:rsidRPr="00C0226F">
              <w:rPr>
                <w:rFonts w:cs="Times New Roman"/>
              </w:rPr>
              <w:t>.364</w:t>
            </w:r>
          </w:p>
        </w:tc>
        <w:tc>
          <w:tcPr>
            <w:tcW w:w="1418" w:type="dxa"/>
          </w:tcPr>
          <w:p w14:paraId="7AE56EF9"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2.915</w:t>
            </w:r>
          </w:p>
        </w:tc>
        <w:tc>
          <w:tcPr>
            <w:tcW w:w="1407" w:type="dxa"/>
          </w:tcPr>
          <w:p w14:paraId="4EDF3C78"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.006</w:t>
            </w:r>
          </w:p>
        </w:tc>
      </w:tr>
    </w:tbl>
    <w:p w14:paraId="09FF6B4F" w14:textId="77777777" w:rsidR="00EF037D" w:rsidRPr="00C0226F" w:rsidRDefault="00EF037D" w:rsidP="00091F6F">
      <w:pPr>
        <w:widowControl w:val="0"/>
        <w:tabs>
          <w:tab w:val="left" w:pos="284"/>
        </w:tabs>
        <w:autoSpaceDE w:val="0"/>
        <w:autoSpaceDN w:val="0"/>
        <w:ind w:left="0" w:firstLine="630"/>
        <w:rPr>
          <w:rFonts w:cs="Times New Roman"/>
        </w:rPr>
      </w:pPr>
    </w:p>
    <w:p w14:paraId="26C47338" w14:textId="77777777" w:rsidR="00EF037D" w:rsidRPr="00C0226F" w:rsidRDefault="00EF037D" w:rsidP="00091F6F">
      <w:pPr>
        <w:widowControl w:val="0"/>
        <w:tabs>
          <w:tab w:val="left" w:pos="284"/>
        </w:tabs>
        <w:autoSpaceDE w:val="0"/>
        <w:autoSpaceDN w:val="0"/>
        <w:ind w:left="0" w:firstLine="630"/>
        <w:rPr>
          <w:rFonts w:cs="Times New Roman"/>
        </w:rPr>
      </w:pPr>
      <m:oMathPara>
        <m:oMathParaPr>
          <m:jc m:val="center"/>
        </m:oMathParaPr>
        <m:oMath>
          <m:r>
            <m:rPr>
              <m:sty m:val="p"/>
            </m:rPr>
            <w:rPr>
              <w:rFonts w:ascii="Cambria Math" w:hAnsi="Cambria Math" w:cs="Times New Roman"/>
            </w:rPr>
            <m:t>Y=4,908+0,367 X</m:t>
          </m:r>
          <m:r>
            <m:rPr>
              <m:sty m:val="p"/>
            </m:rPr>
            <w:rPr>
              <w:rFonts w:ascii="Cambria Math" w:hAnsi="Cambria Math" w:cs="Times New Roman"/>
              <w:vertAlign w:val="subscript"/>
            </w:rPr>
            <m:t>1</m:t>
          </m:r>
          <m:r>
            <m:rPr>
              <m:sty m:val="p"/>
            </m:rPr>
            <w:rPr>
              <w:rFonts w:ascii="Cambria Math" w:hAnsi="Cambria Math" w:cs="Times New Roman"/>
            </w:rPr>
            <m:t>+0,447 X</m:t>
          </m:r>
          <m:r>
            <m:rPr>
              <m:sty m:val="p"/>
            </m:rPr>
            <w:rPr>
              <w:rFonts w:ascii="Cambria Math" w:hAnsi="Cambria Math" w:cs="Times New Roman"/>
              <w:vertAlign w:val="subscript"/>
            </w:rPr>
            <m:t>2</m:t>
          </m:r>
          <m:r>
            <m:rPr>
              <m:sty m:val="p"/>
            </m:rPr>
            <w:rPr>
              <w:rFonts w:ascii="Cambria Math" w:hAnsi="Cambria Math" w:cs="Times New Roman"/>
            </w:rPr>
            <m:t>+</m:t>
          </m:r>
          <m:r>
            <m:rPr>
              <m:sty m:val="p"/>
            </m:rPr>
            <w:rPr>
              <w:rFonts w:ascii="Cambria Math" w:hAnsi="Cambria Math" w:cs="Times New Roman"/>
              <w:vertAlign w:val="subscript"/>
            </w:rPr>
            <m:t>0,364 Z</m:t>
          </m:r>
        </m:oMath>
      </m:oMathPara>
    </w:p>
    <w:p w14:paraId="5984E3B0" w14:textId="4FB05353" w:rsidR="00EF037D" w:rsidRPr="00C0226F" w:rsidRDefault="00EF037D" w:rsidP="00091F6F">
      <w:pPr>
        <w:widowControl w:val="0"/>
        <w:tabs>
          <w:tab w:val="left" w:pos="284"/>
        </w:tabs>
        <w:autoSpaceDE w:val="0"/>
        <w:autoSpaceDN w:val="0"/>
        <w:ind w:left="360" w:firstLine="540"/>
        <w:rPr>
          <w:rFonts w:cs="Times New Roman"/>
          <w:bCs/>
        </w:rPr>
      </w:pPr>
      <w:r w:rsidRPr="00C0226F">
        <w:rPr>
          <w:rFonts w:cs="Times New Roman"/>
          <w:bCs/>
          <w:lang w:val="en-US"/>
        </w:rPr>
        <w:t>Dilihat dari persamaan regresi diketahui masing-masing varibel memiliki skor positif sehingga ada peningkata</w:t>
      </w:r>
      <w:r w:rsidR="003E333E" w:rsidRPr="00C0226F">
        <w:rPr>
          <w:rFonts w:cs="Times New Roman"/>
          <w:bCs/>
          <w:lang w:val="en-US"/>
        </w:rPr>
        <w:t>n variabel tersebut diikuti pen</w:t>
      </w:r>
      <w:r w:rsidRPr="00C0226F">
        <w:rPr>
          <w:rFonts w:cs="Times New Roman"/>
          <w:bCs/>
          <w:lang w:val="en-US"/>
        </w:rPr>
        <w:t>ingkatan kualitas informasi akuntansi</w:t>
      </w:r>
      <w:r w:rsidR="003E333E" w:rsidRPr="00C0226F">
        <w:rPr>
          <w:rFonts w:cs="Times New Roman"/>
          <w:bCs/>
        </w:rPr>
        <w:t>.</w:t>
      </w:r>
    </w:p>
    <w:p w14:paraId="5A1FC78E" w14:textId="77777777" w:rsidR="00EF037D" w:rsidRPr="00C0226F" w:rsidRDefault="00EF037D" w:rsidP="00091F6F">
      <w:pPr>
        <w:widowControl w:val="0"/>
        <w:tabs>
          <w:tab w:val="left" w:pos="284"/>
        </w:tabs>
        <w:autoSpaceDE w:val="0"/>
        <w:autoSpaceDN w:val="0"/>
        <w:ind w:left="0" w:firstLine="630"/>
        <w:rPr>
          <w:rFonts w:cs="Times New Roman"/>
          <w:bCs/>
          <w:lang w:val="en-US"/>
        </w:rPr>
      </w:pPr>
    </w:p>
    <w:tbl>
      <w:tblPr>
        <w:tblW w:w="7110" w:type="dxa"/>
        <w:tblInd w:w="36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980"/>
        <w:gridCol w:w="2410"/>
        <w:gridCol w:w="1275"/>
        <w:gridCol w:w="1445"/>
      </w:tblGrid>
      <w:tr w:rsidR="00EF037D" w:rsidRPr="00C0226F" w14:paraId="3A3634CB" w14:textId="77777777" w:rsidTr="00B667C4">
        <w:trPr>
          <w:cantSplit/>
        </w:trPr>
        <w:tc>
          <w:tcPr>
            <w:tcW w:w="1980" w:type="dxa"/>
            <w:vAlign w:val="bottom"/>
          </w:tcPr>
          <w:p w14:paraId="10376CA7" w14:textId="77777777" w:rsidR="00EF037D" w:rsidRPr="00C0226F" w:rsidRDefault="00EF037D" w:rsidP="00091F6F">
            <w:pPr>
              <w:widowControl w:val="0"/>
              <w:tabs>
                <w:tab w:val="left" w:pos="284"/>
              </w:tabs>
              <w:autoSpaceDE w:val="0"/>
              <w:autoSpaceDN w:val="0"/>
              <w:ind w:left="0" w:firstLine="630"/>
              <w:rPr>
                <w:rFonts w:cs="Times New Roman"/>
                <w:b/>
              </w:rPr>
            </w:pPr>
            <w:r w:rsidRPr="00C0226F">
              <w:rPr>
                <w:rFonts w:cs="Times New Roman"/>
                <w:b/>
                <w:lang w:val="en-US"/>
              </w:rPr>
              <w:t>Model</w:t>
            </w:r>
          </w:p>
        </w:tc>
        <w:tc>
          <w:tcPr>
            <w:tcW w:w="2410" w:type="dxa"/>
            <w:vAlign w:val="bottom"/>
          </w:tcPr>
          <w:p w14:paraId="395002E2" w14:textId="77777777" w:rsidR="00EF037D" w:rsidRPr="00C0226F" w:rsidRDefault="00EF037D" w:rsidP="00091F6F">
            <w:pPr>
              <w:widowControl w:val="0"/>
              <w:tabs>
                <w:tab w:val="left" w:pos="284"/>
              </w:tabs>
              <w:autoSpaceDE w:val="0"/>
              <w:autoSpaceDN w:val="0"/>
              <w:ind w:left="0" w:firstLine="630"/>
              <w:rPr>
                <w:rFonts w:cs="Times New Roman"/>
                <w:b/>
              </w:rPr>
            </w:pPr>
            <w:r w:rsidRPr="00C0226F">
              <w:rPr>
                <w:rFonts w:cs="Times New Roman"/>
                <w:b/>
                <w:lang w:val="en-US"/>
              </w:rPr>
              <w:t>Koefisien Variabel</w:t>
            </w:r>
          </w:p>
        </w:tc>
        <w:tc>
          <w:tcPr>
            <w:tcW w:w="1275" w:type="dxa"/>
            <w:vAlign w:val="bottom"/>
          </w:tcPr>
          <w:p w14:paraId="4D8B6521" w14:textId="77777777" w:rsidR="00EF037D" w:rsidRPr="00C0226F" w:rsidRDefault="00EF037D" w:rsidP="00091F6F">
            <w:pPr>
              <w:widowControl w:val="0"/>
              <w:tabs>
                <w:tab w:val="left" w:pos="284"/>
              </w:tabs>
              <w:autoSpaceDE w:val="0"/>
              <w:autoSpaceDN w:val="0"/>
              <w:ind w:left="0" w:firstLine="630"/>
              <w:rPr>
                <w:rFonts w:cs="Times New Roman"/>
                <w:b/>
              </w:rPr>
            </w:pPr>
            <w:r w:rsidRPr="00C0226F">
              <w:rPr>
                <w:rFonts w:cs="Times New Roman"/>
                <w:b/>
                <w:lang w:val="en-US"/>
              </w:rPr>
              <w:t>t</w:t>
            </w:r>
            <w:r w:rsidRPr="00C0226F">
              <w:rPr>
                <w:rFonts w:cs="Times New Roman"/>
                <w:b/>
                <w:vertAlign w:val="subscript"/>
                <w:lang w:val="en-US"/>
              </w:rPr>
              <w:t>hitung</w:t>
            </w:r>
          </w:p>
        </w:tc>
        <w:tc>
          <w:tcPr>
            <w:tcW w:w="1445" w:type="dxa"/>
            <w:vAlign w:val="bottom"/>
          </w:tcPr>
          <w:p w14:paraId="77B37256" w14:textId="77777777" w:rsidR="00EF037D" w:rsidRPr="00C0226F" w:rsidRDefault="00EF037D" w:rsidP="00091F6F">
            <w:pPr>
              <w:widowControl w:val="0"/>
              <w:tabs>
                <w:tab w:val="left" w:pos="284"/>
              </w:tabs>
              <w:autoSpaceDE w:val="0"/>
              <w:autoSpaceDN w:val="0"/>
              <w:ind w:left="0" w:firstLine="630"/>
              <w:rPr>
                <w:rFonts w:cs="Times New Roman"/>
                <w:b/>
              </w:rPr>
            </w:pPr>
            <w:r w:rsidRPr="00C0226F">
              <w:rPr>
                <w:rFonts w:cs="Times New Roman"/>
                <w:b/>
                <w:lang w:val="en-US"/>
              </w:rPr>
              <w:t>sig</w:t>
            </w:r>
          </w:p>
        </w:tc>
      </w:tr>
      <w:tr w:rsidR="00EF037D" w:rsidRPr="00C0226F" w14:paraId="39D5F1EF" w14:textId="77777777" w:rsidTr="00B667C4">
        <w:trPr>
          <w:cantSplit/>
        </w:trPr>
        <w:tc>
          <w:tcPr>
            <w:tcW w:w="1980" w:type="dxa"/>
          </w:tcPr>
          <w:p w14:paraId="4C942AC9" w14:textId="2AFCBA08" w:rsidR="00EF037D" w:rsidRPr="00C0226F" w:rsidRDefault="0090450D" w:rsidP="00091F6F">
            <w:pPr>
              <w:widowControl w:val="0"/>
              <w:tabs>
                <w:tab w:val="left" w:pos="284"/>
              </w:tabs>
              <w:autoSpaceDE w:val="0"/>
              <w:autoSpaceDN w:val="0"/>
              <w:ind w:left="0" w:firstLine="0"/>
              <w:rPr>
                <w:rFonts w:cs="Times New Roman"/>
                <w:lang w:val="en-US"/>
              </w:rPr>
            </w:pPr>
            <w:r w:rsidRPr="00C0226F">
              <w:rPr>
                <w:rFonts w:cs="Times New Roman"/>
                <w:lang w:val="en-US"/>
              </w:rPr>
              <w:t>SDM</w:t>
            </w:r>
          </w:p>
        </w:tc>
        <w:tc>
          <w:tcPr>
            <w:tcW w:w="2410" w:type="dxa"/>
          </w:tcPr>
          <w:p w14:paraId="6B3A2F18" w14:textId="77777777" w:rsidR="00EF037D" w:rsidRPr="00C0226F" w:rsidRDefault="00EF037D" w:rsidP="00091F6F">
            <w:pPr>
              <w:widowControl w:val="0"/>
              <w:tabs>
                <w:tab w:val="left" w:pos="284"/>
              </w:tabs>
              <w:autoSpaceDE w:val="0"/>
              <w:autoSpaceDN w:val="0"/>
              <w:ind w:left="0" w:firstLine="988"/>
              <w:rPr>
                <w:rFonts w:cs="Times New Roman"/>
              </w:rPr>
            </w:pPr>
            <w:r w:rsidRPr="00C0226F">
              <w:rPr>
                <w:rFonts w:cs="Times New Roman"/>
              </w:rPr>
              <w:t>3.120</w:t>
            </w:r>
          </w:p>
        </w:tc>
        <w:tc>
          <w:tcPr>
            <w:tcW w:w="1275" w:type="dxa"/>
          </w:tcPr>
          <w:p w14:paraId="322D8FE6"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2.060</w:t>
            </w:r>
          </w:p>
        </w:tc>
        <w:tc>
          <w:tcPr>
            <w:tcW w:w="1445" w:type="dxa"/>
          </w:tcPr>
          <w:p w14:paraId="18F63EDA"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.048</w:t>
            </w:r>
          </w:p>
        </w:tc>
      </w:tr>
      <w:tr w:rsidR="00EF037D" w:rsidRPr="00C0226F" w14:paraId="23EB3AAE" w14:textId="77777777" w:rsidTr="00B667C4">
        <w:trPr>
          <w:cantSplit/>
        </w:trPr>
        <w:tc>
          <w:tcPr>
            <w:tcW w:w="1980" w:type="dxa"/>
          </w:tcPr>
          <w:p w14:paraId="5FAF3544" w14:textId="77777777" w:rsidR="00EF037D" w:rsidRPr="00C0226F" w:rsidRDefault="00EF037D" w:rsidP="00091F6F">
            <w:pPr>
              <w:widowControl w:val="0"/>
              <w:tabs>
                <w:tab w:val="left" w:pos="284"/>
              </w:tabs>
              <w:autoSpaceDE w:val="0"/>
              <w:autoSpaceDN w:val="0"/>
              <w:ind w:left="0" w:firstLine="0"/>
              <w:rPr>
                <w:rFonts w:cs="Times New Roman"/>
                <w:lang w:val="en-US"/>
              </w:rPr>
            </w:pPr>
            <w:r w:rsidRPr="00C0226F">
              <w:rPr>
                <w:rFonts w:cs="Times New Roman"/>
              </w:rPr>
              <w:t>T</w:t>
            </w:r>
            <w:r w:rsidRPr="00C0226F">
              <w:rPr>
                <w:rFonts w:cs="Times New Roman"/>
                <w:lang w:val="en-US"/>
              </w:rPr>
              <w:t>eknologi informasi</w:t>
            </w:r>
          </w:p>
        </w:tc>
        <w:tc>
          <w:tcPr>
            <w:tcW w:w="2410" w:type="dxa"/>
          </w:tcPr>
          <w:p w14:paraId="5F9B4A91" w14:textId="77777777" w:rsidR="00EF037D" w:rsidRPr="00C0226F" w:rsidRDefault="00EF037D" w:rsidP="00091F6F">
            <w:pPr>
              <w:widowControl w:val="0"/>
              <w:tabs>
                <w:tab w:val="left" w:pos="284"/>
              </w:tabs>
              <w:autoSpaceDE w:val="0"/>
              <w:autoSpaceDN w:val="0"/>
              <w:ind w:left="0" w:firstLine="988"/>
              <w:rPr>
                <w:rFonts w:cs="Times New Roman"/>
              </w:rPr>
            </w:pPr>
            <w:r w:rsidRPr="00C0226F">
              <w:rPr>
                <w:rFonts w:cs="Times New Roman"/>
              </w:rPr>
              <w:t>6.225</w:t>
            </w:r>
          </w:p>
        </w:tc>
        <w:tc>
          <w:tcPr>
            <w:tcW w:w="1275" w:type="dxa"/>
          </w:tcPr>
          <w:p w14:paraId="638886D9"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3.697</w:t>
            </w:r>
          </w:p>
        </w:tc>
        <w:tc>
          <w:tcPr>
            <w:tcW w:w="1445" w:type="dxa"/>
          </w:tcPr>
          <w:p w14:paraId="07AA1B70"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.001</w:t>
            </w:r>
          </w:p>
        </w:tc>
      </w:tr>
      <w:tr w:rsidR="00EF037D" w:rsidRPr="00C0226F" w14:paraId="720DE38B" w14:textId="77777777" w:rsidTr="00B667C4">
        <w:trPr>
          <w:cantSplit/>
        </w:trPr>
        <w:tc>
          <w:tcPr>
            <w:tcW w:w="1980" w:type="dxa"/>
          </w:tcPr>
          <w:p w14:paraId="1236F862" w14:textId="77777777" w:rsidR="00EF037D" w:rsidRPr="00C0226F" w:rsidRDefault="00EF037D" w:rsidP="00091F6F">
            <w:pPr>
              <w:widowControl w:val="0"/>
              <w:tabs>
                <w:tab w:val="left" w:pos="284"/>
              </w:tabs>
              <w:autoSpaceDE w:val="0"/>
              <w:autoSpaceDN w:val="0"/>
              <w:ind w:left="0" w:firstLine="0"/>
              <w:rPr>
                <w:rFonts w:cs="Times New Roman"/>
              </w:rPr>
            </w:pPr>
            <w:r w:rsidRPr="00C0226F">
              <w:rPr>
                <w:rFonts w:cs="Times New Roman"/>
              </w:rPr>
              <w:t>Pengendalian Internal</w:t>
            </w:r>
          </w:p>
        </w:tc>
        <w:tc>
          <w:tcPr>
            <w:tcW w:w="2410" w:type="dxa"/>
          </w:tcPr>
          <w:p w14:paraId="61E392E7" w14:textId="77777777" w:rsidR="00EF037D" w:rsidRPr="00C0226F" w:rsidRDefault="00EF037D" w:rsidP="00091F6F">
            <w:pPr>
              <w:widowControl w:val="0"/>
              <w:tabs>
                <w:tab w:val="left" w:pos="284"/>
              </w:tabs>
              <w:autoSpaceDE w:val="0"/>
              <w:autoSpaceDN w:val="0"/>
              <w:ind w:left="0" w:firstLine="988"/>
              <w:rPr>
                <w:rFonts w:cs="Times New Roman"/>
              </w:rPr>
            </w:pPr>
            <w:r w:rsidRPr="00C0226F">
              <w:rPr>
                <w:rFonts w:cs="Times New Roman"/>
              </w:rPr>
              <w:t>1.549</w:t>
            </w:r>
          </w:p>
        </w:tc>
        <w:tc>
          <w:tcPr>
            <w:tcW w:w="1275" w:type="dxa"/>
          </w:tcPr>
          <w:p w14:paraId="728796CF"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1.069</w:t>
            </w:r>
          </w:p>
        </w:tc>
        <w:tc>
          <w:tcPr>
            <w:tcW w:w="1445" w:type="dxa"/>
          </w:tcPr>
          <w:p w14:paraId="56B17CCF"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.293</w:t>
            </w:r>
          </w:p>
        </w:tc>
      </w:tr>
      <w:tr w:rsidR="00EF037D" w:rsidRPr="00C0226F" w14:paraId="364C6306" w14:textId="77777777" w:rsidTr="00B667C4">
        <w:trPr>
          <w:cantSplit/>
        </w:trPr>
        <w:tc>
          <w:tcPr>
            <w:tcW w:w="1980" w:type="dxa"/>
          </w:tcPr>
          <w:p w14:paraId="19DF3D3D" w14:textId="77777777" w:rsidR="00EF037D" w:rsidRPr="00C0226F" w:rsidRDefault="00EF037D" w:rsidP="00091F6F">
            <w:pPr>
              <w:widowControl w:val="0"/>
              <w:tabs>
                <w:tab w:val="left" w:pos="284"/>
              </w:tabs>
              <w:autoSpaceDE w:val="0"/>
              <w:autoSpaceDN w:val="0"/>
              <w:ind w:left="0" w:firstLine="0"/>
              <w:rPr>
                <w:rFonts w:cs="Times New Roman"/>
              </w:rPr>
            </w:pPr>
            <w:r w:rsidRPr="00C0226F">
              <w:rPr>
                <w:rFonts w:cs="Times New Roman"/>
              </w:rPr>
              <w:t xml:space="preserve">Moderasi </w:t>
            </w:r>
            <w:r w:rsidRPr="00C0226F">
              <w:rPr>
                <w:rFonts w:cs="Times New Roman"/>
                <w:lang w:val="en-US"/>
              </w:rPr>
              <w:t>PI*</w:t>
            </w:r>
            <w:r w:rsidRPr="00C0226F">
              <w:rPr>
                <w:rFonts w:cs="Times New Roman"/>
              </w:rPr>
              <w:t>SDM</w:t>
            </w:r>
          </w:p>
        </w:tc>
        <w:tc>
          <w:tcPr>
            <w:tcW w:w="2410" w:type="dxa"/>
          </w:tcPr>
          <w:p w14:paraId="243D1CD0" w14:textId="77777777" w:rsidR="00EF037D" w:rsidRPr="00C0226F" w:rsidRDefault="00EF037D" w:rsidP="00091F6F">
            <w:pPr>
              <w:widowControl w:val="0"/>
              <w:tabs>
                <w:tab w:val="left" w:pos="284"/>
              </w:tabs>
              <w:autoSpaceDE w:val="0"/>
              <w:autoSpaceDN w:val="0"/>
              <w:ind w:left="0" w:firstLine="988"/>
              <w:rPr>
                <w:rFonts w:cs="Times New Roman"/>
              </w:rPr>
            </w:pPr>
            <w:r w:rsidRPr="00C0226F">
              <w:rPr>
                <w:rFonts w:cs="Times New Roman"/>
              </w:rPr>
              <w:t>.130</w:t>
            </w:r>
          </w:p>
        </w:tc>
        <w:tc>
          <w:tcPr>
            <w:tcW w:w="1275" w:type="dxa"/>
          </w:tcPr>
          <w:p w14:paraId="57870E42"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2.286</w:t>
            </w:r>
          </w:p>
        </w:tc>
        <w:tc>
          <w:tcPr>
            <w:tcW w:w="1445" w:type="dxa"/>
          </w:tcPr>
          <w:p w14:paraId="733AEABE"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.029</w:t>
            </w:r>
          </w:p>
        </w:tc>
      </w:tr>
      <w:tr w:rsidR="00EF037D" w:rsidRPr="00C0226F" w14:paraId="6F0E36EB" w14:textId="77777777" w:rsidTr="00B667C4">
        <w:trPr>
          <w:cantSplit/>
        </w:trPr>
        <w:tc>
          <w:tcPr>
            <w:tcW w:w="1980" w:type="dxa"/>
          </w:tcPr>
          <w:p w14:paraId="2B7FBB84" w14:textId="77777777" w:rsidR="00EF037D" w:rsidRPr="00C0226F" w:rsidRDefault="00EF037D" w:rsidP="00091F6F">
            <w:pPr>
              <w:widowControl w:val="0"/>
              <w:tabs>
                <w:tab w:val="left" w:pos="284"/>
              </w:tabs>
              <w:autoSpaceDE w:val="0"/>
              <w:autoSpaceDN w:val="0"/>
              <w:ind w:left="0" w:firstLine="0"/>
              <w:rPr>
                <w:rFonts w:cs="Times New Roman"/>
              </w:rPr>
            </w:pPr>
            <w:r w:rsidRPr="00C0226F">
              <w:rPr>
                <w:rFonts w:cs="Times New Roman"/>
              </w:rPr>
              <w:t xml:space="preserve">Moderasi </w:t>
            </w:r>
            <w:r w:rsidRPr="00C0226F">
              <w:rPr>
                <w:rFonts w:cs="Times New Roman"/>
                <w:lang w:val="en-US"/>
              </w:rPr>
              <w:t>PI*</w:t>
            </w:r>
            <w:r w:rsidRPr="00C0226F">
              <w:rPr>
                <w:rFonts w:cs="Times New Roman"/>
              </w:rPr>
              <w:t>TI</w:t>
            </w:r>
          </w:p>
        </w:tc>
        <w:tc>
          <w:tcPr>
            <w:tcW w:w="2410" w:type="dxa"/>
          </w:tcPr>
          <w:p w14:paraId="5E4984BA" w14:textId="77777777" w:rsidR="00EF037D" w:rsidRPr="00C0226F" w:rsidRDefault="00EF037D" w:rsidP="00091F6F">
            <w:pPr>
              <w:widowControl w:val="0"/>
              <w:tabs>
                <w:tab w:val="left" w:pos="284"/>
              </w:tabs>
              <w:autoSpaceDE w:val="0"/>
              <w:autoSpaceDN w:val="0"/>
              <w:ind w:left="0" w:firstLine="988"/>
              <w:rPr>
                <w:rFonts w:cs="Times New Roman"/>
              </w:rPr>
            </w:pPr>
            <w:r w:rsidRPr="00C0226F">
              <w:rPr>
                <w:rFonts w:cs="Times New Roman"/>
              </w:rPr>
              <w:t>.207</w:t>
            </w:r>
          </w:p>
        </w:tc>
        <w:tc>
          <w:tcPr>
            <w:tcW w:w="1275" w:type="dxa"/>
          </w:tcPr>
          <w:p w14:paraId="4575C23D"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3.428</w:t>
            </w:r>
          </w:p>
        </w:tc>
        <w:tc>
          <w:tcPr>
            <w:tcW w:w="1445" w:type="dxa"/>
          </w:tcPr>
          <w:p w14:paraId="51A982DD"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.002</w:t>
            </w:r>
          </w:p>
        </w:tc>
      </w:tr>
    </w:tbl>
    <w:p w14:paraId="0F5DBF06" w14:textId="77777777" w:rsidR="00EF037D" w:rsidRPr="00C0226F" w:rsidRDefault="00EF037D" w:rsidP="00091F6F">
      <w:pPr>
        <w:widowControl w:val="0"/>
        <w:tabs>
          <w:tab w:val="left" w:pos="284"/>
        </w:tabs>
        <w:autoSpaceDE w:val="0"/>
        <w:autoSpaceDN w:val="0"/>
        <w:ind w:left="0" w:firstLine="630"/>
        <w:rPr>
          <w:rFonts w:cs="Times New Roman"/>
        </w:rPr>
      </w:pPr>
    </w:p>
    <w:p w14:paraId="1A760127" w14:textId="7D5377F7" w:rsidR="00EF037D" w:rsidRPr="00C0226F" w:rsidRDefault="00EF037D" w:rsidP="00091F6F">
      <w:pPr>
        <w:widowControl w:val="0"/>
        <w:tabs>
          <w:tab w:val="left" w:pos="284"/>
        </w:tabs>
        <w:autoSpaceDE w:val="0"/>
        <w:autoSpaceDN w:val="0"/>
        <w:ind w:left="360" w:firstLine="540"/>
        <w:rPr>
          <w:rFonts w:cs="Times New Roman"/>
          <w:bCs/>
          <w:lang w:val="en-US"/>
        </w:rPr>
      </w:pPr>
      <w:r w:rsidRPr="00C0226F">
        <w:rPr>
          <w:rFonts w:cs="Times New Roman"/>
        </w:rPr>
        <w:t xml:space="preserve">Nilai signifikan untuk pemoderasian pengendalian internal </w:t>
      </w:r>
      <w:r w:rsidRPr="00C0226F">
        <w:rPr>
          <w:rFonts w:cs="Times New Roman"/>
          <w:lang w:val="en-US"/>
        </w:rPr>
        <w:t xml:space="preserve">untuk </w:t>
      </w:r>
      <w:r w:rsidR="00F41E6C" w:rsidRPr="00C0226F">
        <w:rPr>
          <w:rFonts w:cs="Times New Roman"/>
          <w:lang w:val="en-US"/>
        </w:rPr>
        <w:t>SDM</w:t>
      </w:r>
      <w:r w:rsidRPr="00C0226F">
        <w:rPr>
          <w:rFonts w:cs="Times New Roman"/>
        </w:rPr>
        <w:t xml:space="preserve"> menghasilkan </w:t>
      </w:r>
      <w:r w:rsidR="00F41E6C" w:rsidRPr="00C0226F">
        <w:rPr>
          <w:rFonts w:cs="Times New Roman"/>
          <w:lang w:val="en-US"/>
        </w:rPr>
        <w:t>signifikansi</w:t>
      </w:r>
      <w:r w:rsidRPr="00C0226F">
        <w:rPr>
          <w:rFonts w:cs="Times New Roman"/>
        </w:rPr>
        <w:t xml:space="preserve"> 0,029. Pemoderasian pengendalian internal antara teknologi informasi terhadap kualitas informasi menghasilkan nilai 0,002. Yang artinya nilai siginfikan berada di</w:t>
      </w:r>
      <w:r w:rsidR="003E333E" w:rsidRPr="00C0226F">
        <w:rPr>
          <w:rFonts w:cs="Times New Roman"/>
        </w:rPr>
        <w:t>atas 0,05 sehingga dapat dikatakan</w:t>
      </w:r>
      <w:r w:rsidRPr="00C0226F">
        <w:rPr>
          <w:rFonts w:cs="Times New Roman"/>
        </w:rPr>
        <w:t xml:space="preserve"> pengendalian internal dapat memoderasi </w:t>
      </w:r>
      <w:r w:rsidRPr="00C0226F">
        <w:rPr>
          <w:rFonts w:cs="Times New Roman"/>
          <w:lang w:val="en-US"/>
        </w:rPr>
        <w:t>kedua variabel independent yang digunakan</w:t>
      </w:r>
      <w:r w:rsidRPr="00C0226F">
        <w:rPr>
          <w:rFonts w:cs="Times New Roman"/>
        </w:rPr>
        <w:t xml:space="preserve"> terhadap kualitas informasi akuntansi.</w:t>
      </w:r>
    </w:p>
    <w:p w14:paraId="3C1702F2" w14:textId="77777777" w:rsidR="00EF037D" w:rsidRPr="00C0226F" w:rsidRDefault="00EF037D" w:rsidP="00091F6F">
      <w:pPr>
        <w:widowControl w:val="0"/>
        <w:tabs>
          <w:tab w:val="left" w:pos="284"/>
        </w:tabs>
        <w:autoSpaceDE w:val="0"/>
        <w:autoSpaceDN w:val="0"/>
        <w:ind w:left="0" w:firstLine="630"/>
        <w:rPr>
          <w:rFonts w:cs="Times New Roman"/>
          <w:bCs/>
          <w:lang w:val="en-US"/>
        </w:rPr>
      </w:pPr>
    </w:p>
    <w:p w14:paraId="59D8C638" w14:textId="77777777" w:rsidR="00B667C4" w:rsidRPr="00C0226F" w:rsidRDefault="000962DA" w:rsidP="00091F6F">
      <w:pPr>
        <w:widowControl w:val="0"/>
        <w:tabs>
          <w:tab w:val="left" w:pos="284"/>
        </w:tabs>
        <w:autoSpaceDE w:val="0"/>
        <w:autoSpaceDN w:val="0"/>
        <w:ind w:left="0" w:firstLine="0"/>
        <w:rPr>
          <w:rFonts w:cs="Times New Roman"/>
          <w:b/>
          <w:lang w:val="en-US"/>
        </w:rPr>
      </w:pPr>
      <w:r w:rsidRPr="00C0226F">
        <w:rPr>
          <w:rFonts w:cs="Times New Roman"/>
          <w:b/>
        </w:rPr>
        <w:t xml:space="preserve">     </w:t>
      </w:r>
      <w:r w:rsidR="00EF037D" w:rsidRPr="00C0226F">
        <w:rPr>
          <w:rFonts w:cs="Times New Roman"/>
          <w:b/>
        </w:rPr>
        <w:t xml:space="preserve">Uji </w:t>
      </w:r>
      <w:r w:rsidR="00EF037D" w:rsidRPr="00C0226F">
        <w:rPr>
          <w:rFonts w:cs="Times New Roman"/>
          <w:b/>
          <w:lang w:val="en-US"/>
        </w:rPr>
        <w:t>t</w:t>
      </w:r>
    </w:p>
    <w:p w14:paraId="6C39370C" w14:textId="77777777" w:rsidR="00EF037D" w:rsidRPr="00C0226F" w:rsidRDefault="00B667C4" w:rsidP="00091F6F">
      <w:pPr>
        <w:widowControl w:val="0"/>
        <w:tabs>
          <w:tab w:val="left" w:pos="284"/>
        </w:tabs>
        <w:autoSpaceDE w:val="0"/>
        <w:autoSpaceDN w:val="0"/>
        <w:ind w:left="0" w:firstLine="0"/>
        <w:rPr>
          <w:rFonts w:cs="Times New Roman"/>
          <w:b/>
          <w:lang w:val="en-US"/>
        </w:rPr>
      </w:pPr>
      <w:r w:rsidRPr="00C0226F">
        <w:rPr>
          <w:rFonts w:cs="Times New Roman"/>
          <w:b/>
        </w:rPr>
        <w:t xml:space="preserve">     </w:t>
      </w:r>
      <w:r w:rsidR="00EF037D" w:rsidRPr="00C0226F">
        <w:rPr>
          <w:rFonts w:cs="Times New Roman"/>
          <w:b/>
          <w:lang w:val="en-US"/>
        </w:rPr>
        <w:t xml:space="preserve">Regresi </w:t>
      </w:r>
    </w:p>
    <w:tbl>
      <w:tblPr>
        <w:tblW w:w="7293"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700"/>
        <w:gridCol w:w="1260"/>
        <w:gridCol w:w="1075"/>
        <w:gridCol w:w="2258"/>
      </w:tblGrid>
      <w:tr w:rsidR="00EF037D" w:rsidRPr="00C0226F" w14:paraId="06E69628" w14:textId="77777777" w:rsidTr="000962DA">
        <w:trPr>
          <w:cantSplit/>
          <w:trHeight w:val="194"/>
          <w:jc w:val="center"/>
        </w:trPr>
        <w:tc>
          <w:tcPr>
            <w:tcW w:w="2700" w:type="dxa"/>
            <w:vAlign w:val="bottom"/>
          </w:tcPr>
          <w:p w14:paraId="6A01A5FE" w14:textId="77777777" w:rsidR="00EF037D" w:rsidRPr="00C0226F" w:rsidRDefault="00B667C4" w:rsidP="00091F6F">
            <w:pPr>
              <w:widowControl w:val="0"/>
              <w:tabs>
                <w:tab w:val="left" w:pos="284"/>
              </w:tabs>
              <w:autoSpaceDE w:val="0"/>
              <w:autoSpaceDN w:val="0"/>
              <w:ind w:left="0" w:firstLine="0"/>
              <w:rPr>
                <w:rFonts w:cs="Times New Roman"/>
                <w:b/>
                <w:lang w:val="en-US"/>
              </w:rPr>
            </w:pPr>
            <w:r w:rsidRPr="00C0226F">
              <w:rPr>
                <w:rFonts w:cs="Times New Roman"/>
                <w:b/>
              </w:rPr>
              <w:t xml:space="preserve">          </w:t>
            </w:r>
            <w:r w:rsidR="00EF037D" w:rsidRPr="00C0226F">
              <w:rPr>
                <w:rFonts w:cs="Times New Roman"/>
                <w:b/>
                <w:lang w:val="en-US"/>
              </w:rPr>
              <w:t xml:space="preserve">Variabel </w:t>
            </w:r>
          </w:p>
        </w:tc>
        <w:tc>
          <w:tcPr>
            <w:tcW w:w="1260" w:type="dxa"/>
            <w:vAlign w:val="bottom"/>
          </w:tcPr>
          <w:p w14:paraId="5C49EAFF" w14:textId="77777777" w:rsidR="00EF037D" w:rsidRPr="00C0226F" w:rsidRDefault="00B667C4" w:rsidP="00091F6F">
            <w:pPr>
              <w:widowControl w:val="0"/>
              <w:tabs>
                <w:tab w:val="left" w:pos="284"/>
              </w:tabs>
              <w:autoSpaceDE w:val="0"/>
              <w:autoSpaceDN w:val="0"/>
              <w:ind w:left="0" w:firstLine="0"/>
              <w:rPr>
                <w:rFonts w:cs="Times New Roman"/>
                <w:b/>
              </w:rPr>
            </w:pPr>
            <w:r w:rsidRPr="00C0226F">
              <w:rPr>
                <w:rFonts w:cs="Times New Roman"/>
                <w:b/>
              </w:rPr>
              <w:t xml:space="preserve">         </w:t>
            </w:r>
            <w:r w:rsidR="00EF037D" w:rsidRPr="00C0226F">
              <w:rPr>
                <w:rFonts w:cs="Times New Roman"/>
                <w:b/>
              </w:rPr>
              <w:t>T</w:t>
            </w:r>
          </w:p>
        </w:tc>
        <w:tc>
          <w:tcPr>
            <w:tcW w:w="1075" w:type="dxa"/>
            <w:vAlign w:val="bottom"/>
          </w:tcPr>
          <w:p w14:paraId="1AC91DCB" w14:textId="77777777" w:rsidR="00EF037D" w:rsidRPr="00C0226F" w:rsidRDefault="00B667C4" w:rsidP="00091F6F">
            <w:pPr>
              <w:widowControl w:val="0"/>
              <w:tabs>
                <w:tab w:val="left" w:pos="284"/>
              </w:tabs>
              <w:autoSpaceDE w:val="0"/>
              <w:autoSpaceDN w:val="0"/>
              <w:ind w:left="0" w:firstLine="0"/>
              <w:rPr>
                <w:rFonts w:cs="Times New Roman"/>
                <w:b/>
              </w:rPr>
            </w:pPr>
            <w:r w:rsidRPr="00C0226F">
              <w:rPr>
                <w:rFonts w:cs="Times New Roman"/>
                <w:b/>
              </w:rPr>
              <w:t xml:space="preserve">         </w:t>
            </w:r>
            <w:r w:rsidR="00EF037D" w:rsidRPr="00C0226F">
              <w:rPr>
                <w:rFonts w:cs="Times New Roman"/>
                <w:b/>
              </w:rPr>
              <w:t>Sig.</w:t>
            </w:r>
          </w:p>
        </w:tc>
        <w:tc>
          <w:tcPr>
            <w:tcW w:w="2258" w:type="dxa"/>
          </w:tcPr>
          <w:p w14:paraId="3088B077" w14:textId="77777777" w:rsidR="00EF037D" w:rsidRPr="00C0226F" w:rsidRDefault="00EF037D" w:rsidP="00091F6F">
            <w:pPr>
              <w:widowControl w:val="0"/>
              <w:tabs>
                <w:tab w:val="left" w:pos="284"/>
              </w:tabs>
              <w:autoSpaceDE w:val="0"/>
              <w:autoSpaceDN w:val="0"/>
              <w:ind w:left="0" w:firstLine="630"/>
              <w:rPr>
                <w:rFonts w:cs="Times New Roman"/>
                <w:b/>
              </w:rPr>
            </w:pPr>
            <w:r w:rsidRPr="00C0226F">
              <w:rPr>
                <w:rFonts w:cs="Times New Roman"/>
                <w:b/>
              </w:rPr>
              <w:t>Keterangan</w:t>
            </w:r>
          </w:p>
        </w:tc>
      </w:tr>
      <w:tr w:rsidR="00EF037D" w:rsidRPr="00C0226F" w14:paraId="266156CE" w14:textId="77777777" w:rsidTr="000962DA">
        <w:trPr>
          <w:cantSplit/>
          <w:jc w:val="center"/>
        </w:trPr>
        <w:tc>
          <w:tcPr>
            <w:tcW w:w="2700" w:type="dxa"/>
          </w:tcPr>
          <w:p w14:paraId="571B3699" w14:textId="5CCF46C9" w:rsidR="00EF037D" w:rsidRPr="00C0226F" w:rsidRDefault="00B667C4" w:rsidP="00091F6F">
            <w:pPr>
              <w:widowControl w:val="0"/>
              <w:tabs>
                <w:tab w:val="left" w:pos="284"/>
              </w:tabs>
              <w:autoSpaceDE w:val="0"/>
              <w:autoSpaceDN w:val="0"/>
              <w:ind w:left="0" w:firstLine="0"/>
              <w:rPr>
                <w:rFonts w:cs="Times New Roman"/>
                <w:lang w:val="en-US"/>
              </w:rPr>
            </w:pPr>
            <w:r w:rsidRPr="00C0226F">
              <w:rPr>
                <w:rFonts w:cs="Times New Roman"/>
              </w:rPr>
              <w:t xml:space="preserve">   </w:t>
            </w:r>
            <w:r w:rsidR="0090450D" w:rsidRPr="00C0226F">
              <w:rPr>
                <w:rFonts w:cs="Times New Roman"/>
                <w:lang w:val="en-US"/>
              </w:rPr>
              <w:t>SDM</w:t>
            </w:r>
          </w:p>
        </w:tc>
        <w:tc>
          <w:tcPr>
            <w:tcW w:w="1260" w:type="dxa"/>
          </w:tcPr>
          <w:p w14:paraId="4A0A8304" w14:textId="77777777" w:rsidR="00EF037D" w:rsidRPr="00C0226F" w:rsidRDefault="00B667C4" w:rsidP="00091F6F">
            <w:pPr>
              <w:widowControl w:val="0"/>
              <w:tabs>
                <w:tab w:val="left" w:pos="284"/>
              </w:tabs>
              <w:autoSpaceDE w:val="0"/>
              <w:autoSpaceDN w:val="0"/>
              <w:ind w:left="0" w:firstLine="0"/>
              <w:rPr>
                <w:rFonts w:cs="Times New Roman"/>
              </w:rPr>
            </w:pPr>
            <w:r w:rsidRPr="00C0226F">
              <w:rPr>
                <w:rFonts w:cs="Times New Roman"/>
              </w:rPr>
              <w:t xml:space="preserve">       </w:t>
            </w:r>
            <w:r w:rsidR="00EF037D" w:rsidRPr="00C0226F">
              <w:rPr>
                <w:rFonts w:cs="Times New Roman"/>
              </w:rPr>
              <w:t>2</w:t>
            </w:r>
            <w:r w:rsidR="00EF037D" w:rsidRPr="00C0226F">
              <w:rPr>
                <w:rFonts w:cs="Times New Roman"/>
                <w:lang w:val="en-US"/>
              </w:rPr>
              <w:t>,</w:t>
            </w:r>
            <w:r w:rsidR="00EF037D" w:rsidRPr="00C0226F">
              <w:rPr>
                <w:rFonts w:cs="Times New Roman"/>
              </w:rPr>
              <w:t>198</w:t>
            </w:r>
          </w:p>
        </w:tc>
        <w:tc>
          <w:tcPr>
            <w:tcW w:w="1075" w:type="dxa"/>
          </w:tcPr>
          <w:p w14:paraId="10511ED3" w14:textId="77777777" w:rsidR="00EF037D" w:rsidRPr="00C0226F" w:rsidRDefault="00B667C4" w:rsidP="00091F6F">
            <w:pPr>
              <w:widowControl w:val="0"/>
              <w:tabs>
                <w:tab w:val="left" w:pos="284"/>
              </w:tabs>
              <w:autoSpaceDE w:val="0"/>
              <w:autoSpaceDN w:val="0"/>
              <w:ind w:left="0" w:firstLine="0"/>
              <w:rPr>
                <w:rFonts w:cs="Times New Roman"/>
              </w:rPr>
            </w:pPr>
            <w:r w:rsidRPr="00C0226F">
              <w:rPr>
                <w:rFonts w:cs="Times New Roman"/>
              </w:rPr>
              <w:t xml:space="preserve">        </w:t>
            </w:r>
            <w:r w:rsidR="00EF037D" w:rsidRPr="00C0226F">
              <w:rPr>
                <w:rFonts w:cs="Times New Roman"/>
                <w:lang w:val="en-US"/>
              </w:rPr>
              <w:t>0,</w:t>
            </w:r>
            <w:r w:rsidR="00EF037D" w:rsidRPr="00C0226F">
              <w:rPr>
                <w:rFonts w:cs="Times New Roman"/>
              </w:rPr>
              <w:t>035</w:t>
            </w:r>
          </w:p>
        </w:tc>
        <w:tc>
          <w:tcPr>
            <w:tcW w:w="2258" w:type="dxa"/>
          </w:tcPr>
          <w:p w14:paraId="13184D7C"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rPr>
              <w:t>Berpengaruh</w:t>
            </w:r>
          </w:p>
        </w:tc>
      </w:tr>
      <w:tr w:rsidR="00EF037D" w:rsidRPr="00C0226F" w14:paraId="2050A962" w14:textId="77777777" w:rsidTr="000962DA">
        <w:trPr>
          <w:cantSplit/>
          <w:jc w:val="center"/>
        </w:trPr>
        <w:tc>
          <w:tcPr>
            <w:tcW w:w="2700" w:type="dxa"/>
          </w:tcPr>
          <w:p w14:paraId="7F4BDE9F" w14:textId="77777777" w:rsidR="00EF037D" w:rsidRPr="00C0226F" w:rsidRDefault="00B667C4" w:rsidP="00091F6F">
            <w:pPr>
              <w:widowControl w:val="0"/>
              <w:tabs>
                <w:tab w:val="left" w:pos="284"/>
              </w:tabs>
              <w:autoSpaceDE w:val="0"/>
              <w:autoSpaceDN w:val="0"/>
              <w:ind w:left="0" w:firstLine="0"/>
              <w:rPr>
                <w:rFonts w:cs="Times New Roman"/>
                <w:lang w:val="en-US"/>
              </w:rPr>
            </w:pPr>
            <w:r w:rsidRPr="00C0226F">
              <w:rPr>
                <w:rFonts w:cs="Times New Roman"/>
              </w:rPr>
              <w:t xml:space="preserve">   </w:t>
            </w:r>
            <w:r w:rsidR="00EF037D" w:rsidRPr="00C0226F">
              <w:rPr>
                <w:rFonts w:cs="Times New Roman"/>
                <w:lang w:val="en-US"/>
              </w:rPr>
              <w:t>Teknologi informasi</w:t>
            </w:r>
          </w:p>
        </w:tc>
        <w:tc>
          <w:tcPr>
            <w:tcW w:w="1260" w:type="dxa"/>
          </w:tcPr>
          <w:p w14:paraId="1CA86609" w14:textId="77777777" w:rsidR="00EF037D" w:rsidRPr="00C0226F" w:rsidRDefault="00B667C4" w:rsidP="00091F6F">
            <w:pPr>
              <w:widowControl w:val="0"/>
              <w:tabs>
                <w:tab w:val="left" w:pos="284"/>
              </w:tabs>
              <w:autoSpaceDE w:val="0"/>
              <w:autoSpaceDN w:val="0"/>
              <w:ind w:left="0" w:firstLine="0"/>
              <w:rPr>
                <w:rFonts w:cs="Times New Roman"/>
              </w:rPr>
            </w:pPr>
            <w:r w:rsidRPr="00C0226F">
              <w:rPr>
                <w:rFonts w:cs="Times New Roman"/>
              </w:rPr>
              <w:t xml:space="preserve">       </w:t>
            </w:r>
            <w:r w:rsidR="00EF037D" w:rsidRPr="00C0226F">
              <w:rPr>
                <w:rFonts w:cs="Times New Roman"/>
              </w:rPr>
              <w:t>2,</w:t>
            </w:r>
            <w:r w:rsidR="00EF037D" w:rsidRPr="00C0226F">
              <w:rPr>
                <w:rFonts w:cs="Times New Roman"/>
                <w:lang w:val="en-US"/>
              </w:rPr>
              <w:t>9</w:t>
            </w:r>
            <w:r w:rsidR="00EF037D" w:rsidRPr="00C0226F">
              <w:rPr>
                <w:rFonts w:cs="Times New Roman"/>
              </w:rPr>
              <w:t>3</w:t>
            </w:r>
            <w:r w:rsidR="00EF037D" w:rsidRPr="00C0226F">
              <w:rPr>
                <w:rFonts w:cs="Times New Roman"/>
                <w:lang w:val="en-US"/>
              </w:rPr>
              <w:t>0</w:t>
            </w:r>
          </w:p>
        </w:tc>
        <w:tc>
          <w:tcPr>
            <w:tcW w:w="1075" w:type="dxa"/>
          </w:tcPr>
          <w:p w14:paraId="035F2CE2" w14:textId="77777777" w:rsidR="00EF037D" w:rsidRPr="00C0226F" w:rsidRDefault="00B667C4" w:rsidP="00091F6F">
            <w:pPr>
              <w:widowControl w:val="0"/>
              <w:tabs>
                <w:tab w:val="left" w:pos="284"/>
              </w:tabs>
              <w:autoSpaceDE w:val="0"/>
              <w:autoSpaceDN w:val="0"/>
              <w:ind w:left="0" w:firstLine="0"/>
              <w:rPr>
                <w:rFonts w:cs="Times New Roman"/>
              </w:rPr>
            </w:pPr>
            <w:r w:rsidRPr="00C0226F">
              <w:rPr>
                <w:rFonts w:cs="Times New Roman"/>
              </w:rPr>
              <w:t xml:space="preserve">        </w:t>
            </w:r>
            <w:r w:rsidR="00EF037D" w:rsidRPr="00C0226F">
              <w:rPr>
                <w:rFonts w:cs="Times New Roman"/>
                <w:lang w:val="en-US"/>
              </w:rPr>
              <w:t>0,</w:t>
            </w:r>
            <w:r w:rsidR="00EF037D" w:rsidRPr="00C0226F">
              <w:rPr>
                <w:rFonts w:cs="Times New Roman"/>
              </w:rPr>
              <w:t>006</w:t>
            </w:r>
          </w:p>
        </w:tc>
        <w:tc>
          <w:tcPr>
            <w:tcW w:w="2258" w:type="dxa"/>
          </w:tcPr>
          <w:p w14:paraId="754983C2" w14:textId="77777777" w:rsidR="00EF037D" w:rsidRPr="00C0226F" w:rsidRDefault="00EF037D" w:rsidP="00091F6F">
            <w:pPr>
              <w:widowControl w:val="0"/>
              <w:tabs>
                <w:tab w:val="left" w:pos="284"/>
              </w:tabs>
              <w:autoSpaceDE w:val="0"/>
              <w:autoSpaceDN w:val="0"/>
              <w:ind w:left="0" w:firstLine="630"/>
              <w:rPr>
                <w:rFonts w:cs="Times New Roman"/>
              </w:rPr>
            </w:pPr>
            <w:r w:rsidRPr="00C0226F">
              <w:rPr>
                <w:rFonts w:cs="Times New Roman"/>
                <w:lang w:val="en-US"/>
              </w:rPr>
              <w:t>B</w:t>
            </w:r>
            <w:r w:rsidRPr="00C0226F">
              <w:rPr>
                <w:rFonts w:cs="Times New Roman"/>
              </w:rPr>
              <w:t>erpengaruh</w:t>
            </w:r>
          </w:p>
        </w:tc>
      </w:tr>
    </w:tbl>
    <w:p w14:paraId="517ECA79" w14:textId="77777777" w:rsidR="00EF037D" w:rsidRPr="00C0226F" w:rsidRDefault="00EF037D" w:rsidP="00091F6F">
      <w:pPr>
        <w:widowControl w:val="0"/>
        <w:tabs>
          <w:tab w:val="left" w:pos="284"/>
        </w:tabs>
        <w:autoSpaceDE w:val="0"/>
        <w:autoSpaceDN w:val="0"/>
        <w:ind w:left="0" w:firstLine="630"/>
        <w:rPr>
          <w:rFonts w:cs="Times New Roman"/>
          <w:b/>
        </w:rPr>
      </w:pPr>
    </w:p>
    <w:p w14:paraId="082A74CE" w14:textId="193F4C74" w:rsidR="00EF037D" w:rsidRPr="00C0226F" w:rsidRDefault="0090450D" w:rsidP="00091F6F">
      <w:pPr>
        <w:widowControl w:val="0"/>
        <w:numPr>
          <w:ilvl w:val="0"/>
          <w:numId w:val="17"/>
        </w:numPr>
        <w:tabs>
          <w:tab w:val="left" w:pos="284"/>
        </w:tabs>
        <w:autoSpaceDE w:val="0"/>
        <w:autoSpaceDN w:val="0"/>
        <w:rPr>
          <w:rFonts w:cs="Times New Roman"/>
          <w:b/>
        </w:rPr>
      </w:pPr>
      <w:r w:rsidRPr="00C0226F">
        <w:rPr>
          <w:rFonts w:cs="Times New Roman"/>
          <w:b/>
          <w:bCs/>
          <w:lang w:val="en-US"/>
        </w:rPr>
        <w:t>SDM</w:t>
      </w:r>
      <w:r w:rsidR="003E333E" w:rsidRPr="00C0226F">
        <w:rPr>
          <w:rFonts w:cs="Times New Roman"/>
          <w:b/>
          <w:bCs/>
        </w:rPr>
        <w:t xml:space="preserve"> T</w:t>
      </w:r>
      <w:r w:rsidR="00EF037D" w:rsidRPr="00C0226F">
        <w:rPr>
          <w:rFonts w:cs="Times New Roman"/>
          <w:b/>
          <w:bCs/>
        </w:rPr>
        <w:t>erhadap Kualitas Informasi Akuntansi</w:t>
      </w:r>
    </w:p>
    <w:p w14:paraId="5FCFA514" w14:textId="2FBA363B" w:rsidR="000962DA" w:rsidRPr="00C0226F" w:rsidRDefault="00EF037D" w:rsidP="00091F6F">
      <w:pPr>
        <w:widowControl w:val="0"/>
        <w:tabs>
          <w:tab w:val="left" w:pos="-3119"/>
        </w:tabs>
        <w:autoSpaceDE w:val="0"/>
        <w:autoSpaceDN w:val="0"/>
        <w:ind w:firstLine="551"/>
        <w:rPr>
          <w:rFonts w:cs="Times New Roman"/>
          <w:lang w:val="en-US"/>
        </w:rPr>
      </w:pPr>
      <w:r w:rsidRPr="00C0226F">
        <w:rPr>
          <w:rFonts w:cs="Times New Roman"/>
          <w:lang w:val="en-US"/>
        </w:rPr>
        <w:t xml:space="preserve">Perolehan </w:t>
      </w:r>
      <w:r w:rsidRPr="00C0226F">
        <w:rPr>
          <w:rFonts w:cs="Times New Roman"/>
        </w:rPr>
        <w:t xml:space="preserve">koefisien variabel </w:t>
      </w:r>
      <w:r w:rsidR="00F41E6C" w:rsidRPr="00C0226F">
        <w:rPr>
          <w:rFonts w:cs="Times New Roman"/>
          <w:lang w:val="en-US"/>
        </w:rPr>
        <w:t>SDM</w:t>
      </w:r>
      <w:r w:rsidRPr="00C0226F">
        <w:rPr>
          <w:rFonts w:cs="Times New Roman"/>
          <w:lang w:val="en-US"/>
        </w:rPr>
        <w:t xml:space="preserve"> </w:t>
      </w:r>
      <w:r w:rsidRPr="00C0226F">
        <w:rPr>
          <w:rFonts w:cs="Times New Roman"/>
        </w:rPr>
        <w:t>bernilai</w:t>
      </w:r>
      <w:r w:rsidRPr="00C0226F">
        <w:rPr>
          <w:rFonts w:cs="Times New Roman"/>
          <w:lang w:val="en-US"/>
        </w:rPr>
        <w:t xml:space="preserve"> positif</w:t>
      </w:r>
      <w:r w:rsidR="00F41E6C" w:rsidRPr="00C0226F">
        <w:rPr>
          <w:rFonts w:cs="Times New Roman"/>
          <w:lang w:val="en-US"/>
        </w:rPr>
        <w:t xml:space="preserve">, </w:t>
      </w:r>
      <w:r w:rsidRPr="00C0226F">
        <w:rPr>
          <w:rFonts w:cs="Times New Roman"/>
          <w:lang w:val="en-US"/>
        </w:rPr>
        <w:t xml:space="preserve">skor angka 0,367. Nilai </w:t>
      </w:r>
      <w:r w:rsidRPr="00C0226F">
        <w:rPr>
          <w:rFonts w:cs="Times New Roman"/>
        </w:rPr>
        <w:t>t</w:t>
      </w:r>
      <w:r w:rsidRPr="00C0226F">
        <w:rPr>
          <w:rFonts w:cs="Times New Roman"/>
          <w:vertAlign w:val="subscript"/>
        </w:rPr>
        <w:t>hitung</w:t>
      </w:r>
      <w:r w:rsidRPr="00C0226F">
        <w:rPr>
          <w:rFonts w:cs="Times New Roman"/>
          <w:lang w:val="en-US"/>
        </w:rPr>
        <w:t xml:space="preserve"> sebesar 2,198 melebihi t</w:t>
      </w:r>
      <w:r w:rsidRPr="00C0226F">
        <w:rPr>
          <w:rFonts w:cs="Times New Roman"/>
          <w:vertAlign w:val="subscript"/>
          <w:lang w:val="en-US"/>
        </w:rPr>
        <w:t>tabel</w:t>
      </w:r>
      <w:r w:rsidRPr="00C0226F">
        <w:rPr>
          <w:rFonts w:cs="Times New Roman"/>
          <w:lang w:val="en-US"/>
        </w:rPr>
        <w:t xml:space="preserve"> sebesar 2,032 sedangkan nilai angka siginifikan yang dihasilkan 0,035 berada dibawah 0,05. Artinya SDM memberikan dampak pada kualitas informasi akuntansi.</w:t>
      </w:r>
    </w:p>
    <w:p w14:paraId="3BFCCA7B" w14:textId="4A5E5D0C" w:rsidR="00EF037D" w:rsidRPr="00091F6F" w:rsidRDefault="00EF037D" w:rsidP="00091F6F">
      <w:pPr>
        <w:widowControl w:val="0"/>
        <w:tabs>
          <w:tab w:val="left" w:pos="-3119"/>
        </w:tabs>
        <w:autoSpaceDE w:val="0"/>
        <w:autoSpaceDN w:val="0"/>
        <w:ind w:firstLine="551"/>
        <w:rPr>
          <w:rFonts w:cs="Times New Roman"/>
          <w:lang w:val="en-US"/>
        </w:rPr>
      </w:pPr>
      <w:r w:rsidRPr="00C0226F">
        <w:rPr>
          <w:rFonts w:cs="Times New Roman"/>
        </w:rPr>
        <w:t xml:space="preserve">Sumber daya manusia </w:t>
      </w:r>
      <w:r w:rsidRPr="00C0226F">
        <w:rPr>
          <w:rFonts w:cs="Times New Roman"/>
          <w:lang w:val="en-US"/>
        </w:rPr>
        <w:t>di dalam perusahaan bertanggung jawab atas tugas yang diembannya termasuk SDM yang menjalankan tugas akuntansi. SDM yang memahami deskripsi pekerjaa</w:t>
      </w:r>
      <w:r w:rsidR="003E333E" w:rsidRPr="00C0226F">
        <w:rPr>
          <w:rFonts w:cs="Times New Roman"/>
        </w:rPr>
        <w:t>n</w:t>
      </w:r>
      <w:r w:rsidRPr="00C0226F">
        <w:rPr>
          <w:rFonts w:cs="Times New Roman"/>
          <w:lang w:val="en-US"/>
        </w:rPr>
        <w:t>nya</w:t>
      </w:r>
      <w:r w:rsidRPr="00091F6F">
        <w:rPr>
          <w:rFonts w:cs="Times New Roman"/>
          <w:lang w:val="en-US"/>
        </w:rPr>
        <w:t xml:space="preserve"> akan menjalankan tugas dengan optimal serta adanya pemisahan jabatan yang dilakuan pihak manajemen m</w:t>
      </w:r>
      <w:r w:rsidR="003E333E" w:rsidRPr="00091F6F">
        <w:rPr>
          <w:rFonts w:cs="Times New Roman"/>
          <w:lang w:val="en-US"/>
        </w:rPr>
        <w:t>emungkinkan peminimalisir tinda</w:t>
      </w:r>
      <w:r w:rsidRPr="00091F6F">
        <w:rPr>
          <w:rFonts w:cs="Times New Roman"/>
          <w:lang w:val="en-US"/>
        </w:rPr>
        <w:t>kan penyelewengan yang mungkin dilakukan para karyawannya.</w:t>
      </w:r>
      <w:r w:rsidRPr="00091F6F">
        <w:rPr>
          <w:rFonts w:cs="Times New Roman"/>
        </w:rPr>
        <w:t xml:space="preserve"> </w:t>
      </w:r>
      <w:r w:rsidRPr="00091F6F">
        <w:rPr>
          <w:rFonts w:cs="Times New Roman"/>
          <w:lang w:val="en-US"/>
        </w:rPr>
        <w:t>Kesesuaian p</w:t>
      </w:r>
      <w:r w:rsidRPr="00091F6F">
        <w:rPr>
          <w:rFonts w:cs="Times New Roman"/>
        </w:rPr>
        <w:t>enelitian</w:t>
      </w:r>
      <w:r w:rsidRPr="00091F6F">
        <w:rPr>
          <w:rFonts w:cs="Times New Roman"/>
          <w:lang w:val="en-US"/>
        </w:rPr>
        <w:t xml:space="preserve"> sama dengan</w:t>
      </w:r>
      <w:r w:rsidRPr="00091F6F">
        <w:rPr>
          <w:rFonts w:cs="Times New Roman"/>
        </w:rPr>
        <w:t xml:space="preserve"> </w:t>
      </w:r>
      <w:bookmarkStart w:id="13" w:name="_Hlk61598671"/>
      <w:r w:rsidRPr="00091F6F">
        <w:rPr>
          <w:rFonts w:cs="Times New Roman"/>
        </w:rPr>
        <w:t xml:space="preserve">Yendrawati (2013) </w:t>
      </w:r>
      <w:bookmarkEnd w:id="13"/>
      <w:r w:rsidRPr="00091F6F">
        <w:rPr>
          <w:rFonts w:cs="Times New Roman"/>
          <w:lang w:val="en-US"/>
        </w:rPr>
        <w:t>dengan hasil</w:t>
      </w:r>
      <w:r w:rsidRPr="00091F6F">
        <w:rPr>
          <w:rFonts w:cs="Times New Roman"/>
        </w:rPr>
        <w:t xml:space="preserve"> </w:t>
      </w:r>
      <w:r w:rsidRPr="00091F6F">
        <w:rPr>
          <w:rFonts w:cs="Times New Roman"/>
          <w:lang w:val="en-US"/>
        </w:rPr>
        <w:t>SDM</w:t>
      </w:r>
      <w:r w:rsidRPr="00091F6F">
        <w:rPr>
          <w:rFonts w:cs="Times New Roman"/>
        </w:rPr>
        <w:t xml:space="preserve"> berpengaruh terhadap kualitas informasi akutansi.</w:t>
      </w:r>
    </w:p>
    <w:p w14:paraId="6BF09ED5" w14:textId="77777777" w:rsidR="00EF037D" w:rsidRPr="00091F6F" w:rsidRDefault="00EF037D" w:rsidP="00091F6F">
      <w:pPr>
        <w:widowControl w:val="0"/>
        <w:tabs>
          <w:tab w:val="left" w:pos="284"/>
        </w:tabs>
        <w:autoSpaceDE w:val="0"/>
        <w:autoSpaceDN w:val="0"/>
        <w:ind w:left="0" w:firstLine="630"/>
        <w:rPr>
          <w:rFonts w:cs="Times New Roman"/>
          <w:b/>
        </w:rPr>
      </w:pPr>
    </w:p>
    <w:p w14:paraId="090A3C88" w14:textId="5600FB56" w:rsidR="00EF037D" w:rsidRPr="00091F6F" w:rsidRDefault="003E333E" w:rsidP="00091F6F">
      <w:pPr>
        <w:widowControl w:val="0"/>
        <w:numPr>
          <w:ilvl w:val="0"/>
          <w:numId w:val="17"/>
        </w:numPr>
        <w:tabs>
          <w:tab w:val="left" w:pos="284"/>
        </w:tabs>
        <w:autoSpaceDE w:val="0"/>
        <w:autoSpaceDN w:val="0"/>
        <w:rPr>
          <w:rFonts w:cs="Times New Roman"/>
          <w:b/>
        </w:rPr>
      </w:pPr>
      <w:r w:rsidRPr="00091F6F">
        <w:rPr>
          <w:rFonts w:cs="Times New Roman"/>
          <w:b/>
          <w:lang w:val="en-US"/>
        </w:rPr>
        <w:t>Teknologi Informasi T</w:t>
      </w:r>
      <w:r w:rsidR="00EF037D" w:rsidRPr="00091F6F">
        <w:rPr>
          <w:rFonts w:cs="Times New Roman"/>
          <w:b/>
          <w:lang w:val="en-US"/>
        </w:rPr>
        <w:t>erhadap Kualitas Informasi Akuntansi</w:t>
      </w:r>
    </w:p>
    <w:p w14:paraId="68C0D74A" w14:textId="77777777" w:rsidR="000962DA" w:rsidRPr="00091F6F" w:rsidRDefault="00EF037D" w:rsidP="00091F6F">
      <w:pPr>
        <w:widowControl w:val="0"/>
        <w:tabs>
          <w:tab w:val="left" w:pos="284"/>
        </w:tabs>
        <w:autoSpaceDE w:val="0"/>
        <w:autoSpaceDN w:val="0"/>
        <w:ind w:firstLine="551"/>
        <w:rPr>
          <w:rFonts w:cs="Times New Roman"/>
          <w:lang w:val="en-US"/>
        </w:rPr>
      </w:pPr>
      <w:r w:rsidRPr="00091F6F">
        <w:rPr>
          <w:rFonts w:cs="Times New Roman"/>
          <w:lang w:val="en-US"/>
        </w:rPr>
        <w:t>Perolehan koefisien</w:t>
      </w:r>
      <w:r w:rsidRPr="00091F6F">
        <w:rPr>
          <w:rFonts w:cs="Times New Roman"/>
        </w:rPr>
        <w:t xml:space="preserve"> variabel </w:t>
      </w:r>
      <w:r w:rsidRPr="00091F6F">
        <w:rPr>
          <w:rFonts w:cs="Times New Roman"/>
          <w:lang w:val="en-US"/>
        </w:rPr>
        <w:t xml:space="preserve">teknologi informasi </w:t>
      </w:r>
      <w:r w:rsidRPr="00091F6F">
        <w:rPr>
          <w:rFonts w:cs="Times New Roman"/>
        </w:rPr>
        <w:t>bernilai</w:t>
      </w:r>
      <w:r w:rsidRPr="00091F6F">
        <w:rPr>
          <w:rFonts w:cs="Times New Roman"/>
          <w:lang w:val="en-US"/>
        </w:rPr>
        <w:t xml:space="preserve"> positif dengan skor 0,447. Nilai </w:t>
      </w:r>
      <w:r w:rsidRPr="00091F6F">
        <w:rPr>
          <w:rFonts w:cs="Times New Roman"/>
        </w:rPr>
        <w:t>t</w:t>
      </w:r>
      <w:r w:rsidRPr="00091F6F">
        <w:rPr>
          <w:rFonts w:cs="Times New Roman"/>
          <w:vertAlign w:val="subscript"/>
        </w:rPr>
        <w:t>hitung</w:t>
      </w:r>
      <w:r w:rsidRPr="00091F6F">
        <w:rPr>
          <w:rFonts w:cs="Times New Roman"/>
          <w:lang w:val="en-US"/>
        </w:rPr>
        <w:t xml:space="preserve"> sebesar 2,198 melebihi dari t</w:t>
      </w:r>
      <w:r w:rsidRPr="00091F6F">
        <w:rPr>
          <w:rFonts w:cs="Times New Roman"/>
          <w:vertAlign w:val="subscript"/>
          <w:lang w:val="en-US"/>
        </w:rPr>
        <w:t>tabel</w:t>
      </w:r>
      <w:r w:rsidRPr="00091F6F">
        <w:rPr>
          <w:rFonts w:cs="Times New Roman"/>
          <w:lang w:val="en-US"/>
        </w:rPr>
        <w:t xml:space="preserve"> sebesar </w:t>
      </w:r>
      <w:r w:rsidRPr="00091F6F">
        <w:rPr>
          <w:rFonts w:cs="Times New Roman"/>
        </w:rPr>
        <w:t>2,</w:t>
      </w:r>
      <w:r w:rsidRPr="00091F6F">
        <w:rPr>
          <w:rFonts w:cs="Times New Roman"/>
          <w:lang w:val="en-US"/>
        </w:rPr>
        <w:t xml:space="preserve">930 sedangkan nilai angka siginifikan yang dihasilkan 0,006 berada dibawah 0,05. Artinya teknologi informasi memberikan dampak pada terhadap kualitas informasi akuntansi. </w:t>
      </w:r>
    </w:p>
    <w:p w14:paraId="49102054" w14:textId="6A16C52D" w:rsidR="00EF037D" w:rsidRPr="00091F6F" w:rsidRDefault="00EF037D" w:rsidP="00091F6F">
      <w:pPr>
        <w:widowControl w:val="0"/>
        <w:tabs>
          <w:tab w:val="left" w:pos="284"/>
        </w:tabs>
        <w:autoSpaceDE w:val="0"/>
        <w:autoSpaceDN w:val="0"/>
        <w:ind w:firstLine="551"/>
        <w:rPr>
          <w:rFonts w:cs="Times New Roman"/>
          <w:lang w:val="en-US"/>
        </w:rPr>
      </w:pPr>
      <w:r w:rsidRPr="00091F6F">
        <w:rPr>
          <w:rFonts w:cs="Times New Roman"/>
        </w:rPr>
        <w:t xml:space="preserve">Teknologi mempunyai dampak besar dalam kualitas informasi akutansi perusahaan. Adanya penggunaan teknologi informasi yang efektif dapat menghasilkan profit sebab dengan adanya teknologi informasi pihak manajemen terbantu untuk mengevaluasi jika ada perbaikan yang mungkin diperluakan terhadap informasi akuntansi perusahaan. </w:t>
      </w:r>
      <w:r w:rsidRPr="00091F6F">
        <w:rPr>
          <w:rFonts w:cs="Times New Roman"/>
          <w:lang w:val="en-US"/>
        </w:rPr>
        <w:t>Kesesuaian penelitian sama dengan</w:t>
      </w:r>
      <w:r w:rsidRPr="00091F6F">
        <w:rPr>
          <w:rFonts w:cs="Times New Roman"/>
        </w:rPr>
        <w:t xml:space="preserve"> </w:t>
      </w:r>
      <w:bookmarkStart w:id="14" w:name="_Hlk58559740"/>
      <w:bookmarkStart w:id="15" w:name="_Hlk61598680"/>
      <w:r w:rsidRPr="00091F6F">
        <w:rPr>
          <w:rFonts w:cs="Times New Roman"/>
          <w:lang w:val="en-US"/>
        </w:rPr>
        <w:t>Herdyansyah</w:t>
      </w:r>
      <w:r w:rsidRPr="00091F6F">
        <w:rPr>
          <w:rFonts w:cs="Times New Roman"/>
        </w:rPr>
        <w:t xml:space="preserve"> (2016</w:t>
      </w:r>
      <w:bookmarkEnd w:id="14"/>
      <w:r w:rsidRPr="00091F6F">
        <w:rPr>
          <w:rFonts w:cs="Times New Roman"/>
        </w:rPr>
        <w:t xml:space="preserve">) </w:t>
      </w:r>
      <w:bookmarkEnd w:id="15"/>
      <w:r w:rsidRPr="00091F6F">
        <w:rPr>
          <w:rFonts w:cs="Times New Roman"/>
          <w:lang w:val="en-US"/>
        </w:rPr>
        <w:t>dengan hasil</w:t>
      </w:r>
      <w:r w:rsidRPr="00091F6F">
        <w:rPr>
          <w:rFonts w:cs="Times New Roman"/>
        </w:rPr>
        <w:t xml:space="preserve"> teknologi informasi </w:t>
      </w:r>
      <w:r w:rsidRPr="00091F6F">
        <w:rPr>
          <w:rFonts w:cs="Times New Roman"/>
          <w:lang w:val="en-US"/>
        </w:rPr>
        <w:t>dapat mempengaruhi</w:t>
      </w:r>
      <w:r w:rsidRPr="00091F6F">
        <w:rPr>
          <w:rFonts w:cs="Times New Roman"/>
        </w:rPr>
        <w:t xml:space="preserve"> kualitas informasi akuntansi</w:t>
      </w:r>
      <w:r w:rsidR="003E333E" w:rsidRPr="00091F6F">
        <w:rPr>
          <w:rFonts w:cs="Times New Roman"/>
        </w:rPr>
        <w:t>.</w:t>
      </w:r>
    </w:p>
    <w:p w14:paraId="0AB50651" w14:textId="77777777" w:rsidR="00EF037D" w:rsidRPr="00091F6F" w:rsidRDefault="00EF037D" w:rsidP="00091F6F">
      <w:pPr>
        <w:widowControl w:val="0"/>
        <w:tabs>
          <w:tab w:val="left" w:pos="284"/>
        </w:tabs>
        <w:autoSpaceDE w:val="0"/>
        <w:autoSpaceDN w:val="0"/>
        <w:ind w:left="0" w:firstLine="630"/>
        <w:rPr>
          <w:rFonts w:cs="Times New Roman"/>
          <w:lang w:val="en-US"/>
        </w:rPr>
      </w:pPr>
    </w:p>
    <w:p w14:paraId="5DC0160F" w14:textId="77777777" w:rsidR="00EF037D" w:rsidRPr="00091F6F" w:rsidRDefault="00EF037D" w:rsidP="00091F6F">
      <w:pPr>
        <w:widowControl w:val="0"/>
        <w:tabs>
          <w:tab w:val="left" w:pos="284"/>
        </w:tabs>
        <w:autoSpaceDE w:val="0"/>
        <w:autoSpaceDN w:val="0"/>
        <w:ind w:left="0" w:firstLine="360"/>
        <w:rPr>
          <w:rFonts w:cs="Times New Roman"/>
          <w:b/>
          <w:bCs/>
          <w:lang w:val="en-US"/>
        </w:rPr>
      </w:pPr>
      <w:r w:rsidRPr="00091F6F">
        <w:rPr>
          <w:rFonts w:cs="Times New Roman"/>
          <w:b/>
          <w:bCs/>
          <w:lang w:val="en-US"/>
        </w:rPr>
        <w:t>Analisis Regresi Moderasi</w:t>
      </w:r>
    </w:p>
    <w:tbl>
      <w:tblPr>
        <w:tblW w:w="7195"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4140"/>
        <w:gridCol w:w="535"/>
        <w:gridCol w:w="990"/>
        <w:gridCol w:w="1530"/>
      </w:tblGrid>
      <w:tr w:rsidR="00EF037D" w:rsidRPr="00091F6F" w14:paraId="6B35FC6F" w14:textId="77777777" w:rsidTr="000962DA">
        <w:trPr>
          <w:cantSplit/>
          <w:jc w:val="center"/>
        </w:trPr>
        <w:tc>
          <w:tcPr>
            <w:tcW w:w="4140" w:type="dxa"/>
            <w:vAlign w:val="bottom"/>
          </w:tcPr>
          <w:p w14:paraId="2D1B25FA" w14:textId="77777777" w:rsidR="00EF037D" w:rsidRPr="00091F6F" w:rsidRDefault="00EF037D" w:rsidP="00091F6F">
            <w:pPr>
              <w:widowControl w:val="0"/>
              <w:tabs>
                <w:tab w:val="left" w:pos="284"/>
              </w:tabs>
              <w:autoSpaceDE w:val="0"/>
              <w:autoSpaceDN w:val="0"/>
              <w:ind w:left="0" w:firstLine="0"/>
              <w:jc w:val="center"/>
              <w:rPr>
                <w:rFonts w:cs="Times New Roman"/>
                <w:b/>
                <w:lang w:val="en-US"/>
              </w:rPr>
            </w:pPr>
            <w:r w:rsidRPr="00091F6F">
              <w:rPr>
                <w:rFonts w:cs="Times New Roman"/>
                <w:b/>
                <w:lang w:val="en-US"/>
              </w:rPr>
              <w:t>Variabel</w:t>
            </w:r>
          </w:p>
        </w:tc>
        <w:tc>
          <w:tcPr>
            <w:tcW w:w="535" w:type="dxa"/>
            <w:vAlign w:val="bottom"/>
          </w:tcPr>
          <w:p w14:paraId="058CAA36" w14:textId="77777777" w:rsidR="00EF037D" w:rsidRPr="00091F6F" w:rsidRDefault="00EF037D" w:rsidP="00091F6F">
            <w:pPr>
              <w:widowControl w:val="0"/>
              <w:tabs>
                <w:tab w:val="left" w:pos="284"/>
              </w:tabs>
              <w:autoSpaceDE w:val="0"/>
              <w:autoSpaceDN w:val="0"/>
              <w:ind w:left="0" w:firstLine="0"/>
              <w:jc w:val="center"/>
              <w:rPr>
                <w:rFonts w:cs="Times New Roman"/>
                <w:b/>
                <w:lang w:val="en-US"/>
              </w:rPr>
            </w:pPr>
            <w:r w:rsidRPr="00091F6F">
              <w:rPr>
                <w:rFonts w:cs="Times New Roman"/>
                <w:b/>
                <w:lang w:val="en-US"/>
              </w:rPr>
              <w:t>Sig</w:t>
            </w:r>
          </w:p>
        </w:tc>
        <w:tc>
          <w:tcPr>
            <w:tcW w:w="990" w:type="dxa"/>
          </w:tcPr>
          <w:p w14:paraId="006A8A8D" w14:textId="77777777" w:rsidR="00EF037D" w:rsidRPr="00091F6F" w:rsidRDefault="00EF037D" w:rsidP="00091F6F">
            <w:pPr>
              <w:widowControl w:val="0"/>
              <w:tabs>
                <w:tab w:val="left" w:pos="284"/>
              </w:tabs>
              <w:autoSpaceDE w:val="0"/>
              <w:autoSpaceDN w:val="0"/>
              <w:ind w:left="0" w:firstLine="0"/>
              <w:jc w:val="center"/>
              <w:rPr>
                <w:rFonts w:cs="Times New Roman"/>
                <w:b/>
                <w:lang w:val="en-US"/>
              </w:rPr>
            </w:pPr>
            <w:r w:rsidRPr="00091F6F">
              <w:rPr>
                <w:rFonts w:cs="Times New Roman"/>
                <w:b/>
                <w:lang w:val="en-US"/>
              </w:rPr>
              <w:t>Kriteria</w:t>
            </w:r>
          </w:p>
        </w:tc>
        <w:tc>
          <w:tcPr>
            <w:tcW w:w="1530" w:type="dxa"/>
          </w:tcPr>
          <w:p w14:paraId="1251E7CA" w14:textId="77777777" w:rsidR="00EF037D" w:rsidRPr="00091F6F" w:rsidRDefault="00EF037D" w:rsidP="00091F6F">
            <w:pPr>
              <w:widowControl w:val="0"/>
              <w:tabs>
                <w:tab w:val="left" w:pos="284"/>
              </w:tabs>
              <w:autoSpaceDE w:val="0"/>
              <w:autoSpaceDN w:val="0"/>
              <w:ind w:left="0" w:firstLine="0"/>
              <w:jc w:val="center"/>
              <w:rPr>
                <w:rFonts w:cs="Times New Roman"/>
                <w:b/>
                <w:lang w:val="en-US"/>
              </w:rPr>
            </w:pPr>
            <w:r w:rsidRPr="00091F6F">
              <w:rPr>
                <w:rFonts w:cs="Times New Roman"/>
                <w:b/>
                <w:lang w:val="en-US"/>
              </w:rPr>
              <w:t>Keterangan</w:t>
            </w:r>
          </w:p>
        </w:tc>
      </w:tr>
      <w:tr w:rsidR="00EF037D" w:rsidRPr="00091F6F" w14:paraId="6B3A7C4E" w14:textId="77777777" w:rsidTr="000962DA">
        <w:trPr>
          <w:cantSplit/>
          <w:jc w:val="center"/>
        </w:trPr>
        <w:tc>
          <w:tcPr>
            <w:tcW w:w="4140" w:type="dxa"/>
          </w:tcPr>
          <w:p w14:paraId="112221AE" w14:textId="77777777" w:rsidR="00EF037D" w:rsidRPr="00091F6F" w:rsidRDefault="00EF037D" w:rsidP="00091F6F">
            <w:pPr>
              <w:widowControl w:val="0"/>
              <w:tabs>
                <w:tab w:val="left" w:pos="284"/>
              </w:tabs>
              <w:autoSpaceDE w:val="0"/>
              <w:autoSpaceDN w:val="0"/>
              <w:ind w:left="0" w:firstLine="0"/>
              <w:rPr>
                <w:rFonts w:cs="Times New Roman"/>
                <w:lang w:val="en-US"/>
              </w:rPr>
            </w:pPr>
            <w:r w:rsidRPr="00091F6F">
              <w:rPr>
                <w:rFonts w:cs="Times New Roman"/>
                <w:lang w:val="en-US"/>
              </w:rPr>
              <w:t>Pengendalian internal *Sumber daya manusia</w:t>
            </w:r>
          </w:p>
        </w:tc>
        <w:tc>
          <w:tcPr>
            <w:tcW w:w="535" w:type="dxa"/>
          </w:tcPr>
          <w:p w14:paraId="6572C8EE" w14:textId="77777777" w:rsidR="00EF037D" w:rsidRPr="00091F6F" w:rsidRDefault="00EF037D" w:rsidP="00091F6F">
            <w:pPr>
              <w:widowControl w:val="0"/>
              <w:tabs>
                <w:tab w:val="left" w:pos="284"/>
              </w:tabs>
              <w:autoSpaceDE w:val="0"/>
              <w:autoSpaceDN w:val="0"/>
              <w:ind w:left="0" w:firstLine="0"/>
              <w:jc w:val="center"/>
              <w:rPr>
                <w:rFonts w:cs="Times New Roman"/>
              </w:rPr>
            </w:pPr>
            <w:r w:rsidRPr="00091F6F">
              <w:rPr>
                <w:rFonts w:cs="Times New Roman"/>
              </w:rPr>
              <w:t>.029</w:t>
            </w:r>
          </w:p>
        </w:tc>
        <w:tc>
          <w:tcPr>
            <w:tcW w:w="990" w:type="dxa"/>
          </w:tcPr>
          <w:p w14:paraId="7F933F8E" w14:textId="77777777" w:rsidR="00EF037D" w:rsidRPr="00091F6F" w:rsidRDefault="00EF037D" w:rsidP="00091F6F">
            <w:pPr>
              <w:widowControl w:val="0"/>
              <w:tabs>
                <w:tab w:val="left" w:pos="284"/>
              </w:tabs>
              <w:autoSpaceDE w:val="0"/>
              <w:autoSpaceDN w:val="0"/>
              <w:ind w:left="0" w:firstLine="0"/>
              <w:jc w:val="center"/>
              <w:rPr>
                <w:rFonts w:cs="Times New Roman"/>
                <w:lang w:val="en-US"/>
              </w:rPr>
            </w:pPr>
            <w:r w:rsidRPr="00091F6F">
              <w:rPr>
                <w:rFonts w:cs="Times New Roman"/>
              </w:rPr>
              <w:t>&lt; 0,05</w:t>
            </w:r>
          </w:p>
        </w:tc>
        <w:tc>
          <w:tcPr>
            <w:tcW w:w="1530" w:type="dxa"/>
          </w:tcPr>
          <w:p w14:paraId="4EFA1668" w14:textId="77777777" w:rsidR="00EF037D" w:rsidRPr="00091F6F" w:rsidRDefault="00EF037D" w:rsidP="00091F6F">
            <w:pPr>
              <w:widowControl w:val="0"/>
              <w:tabs>
                <w:tab w:val="left" w:pos="284"/>
              </w:tabs>
              <w:autoSpaceDE w:val="0"/>
              <w:autoSpaceDN w:val="0"/>
              <w:ind w:left="0" w:firstLine="0"/>
              <w:jc w:val="center"/>
              <w:rPr>
                <w:rFonts w:cs="Times New Roman"/>
                <w:lang w:val="en-US"/>
              </w:rPr>
            </w:pPr>
            <w:r w:rsidRPr="00091F6F">
              <w:rPr>
                <w:rFonts w:cs="Times New Roman"/>
                <w:lang w:val="en-US"/>
              </w:rPr>
              <w:t>Memoderasi</w:t>
            </w:r>
          </w:p>
        </w:tc>
      </w:tr>
      <w:tr w:rsidR="00EF037D" w:rsidRPr="00091F6F" w14:paraId="60EFCF03" w14:textId="77777777" w:rsidTr="000962DA">
        <w:trPr>
          <w:cantSplit/>
          <w:jc w:val="center"/>
        </w:trPr>
        <w:tc>
          <w:tcPr>
            <w:tcW w:w="4140" w:type="dxa"/>
          </w:tcPr>
          <w:p w14:paraId="3DBFA516" w14:textId="77777777" w:rsidR="00EF037D" w:rsidRPr="00091F6F" w:rsidRDefault="00EF037D" w:rsidP="00091F6F">
            <w:pPr>
              <w:widowControl w:val="0"/>
              <w:tabs>
                <w:tab w:val="left" w:pos="284"/>
              </w:tabs>
              <w:autoSpaceDE w:val="0"/>
              <w:autoSpaceDN w:val="0"/>
              <w:ind w:left="0" w:firstLine="0"/>
              <w:rPr>
                <w:rFonts w:cs="Times New Roman"/>
                <w:lang w:val="en-US"/>
              </w:rPr>
            </w:pPr>
            <w:r w:rsidRPr="00091F6F">
              <w:rPr>
                <w:rFonts w:cs="Times New Roman"/>
                <w:lang w:val="en-US"/>
              </w:rPr>
              <w:t>Pengendalian internal *Teknologi informasi</w:t>
            </w:r>
          </w:p>
        </w:tc>
        <w:tc>
          <w:tcPr>
            <w:tcW w:w="535" w:type="dxa"/>
          </w:tcPr>
          <w:p w14:paraId="7C2D146E" w14:textId="77777777" w:rsidR="00EF037D" w:rsidRPr="00091F6F" w:rsidRDefault="00EF037D" w:rsidP="00091F6F">
            <w:pPr>
              <w:widowControl w:val="0"/>
              <w:tabs>
                <w:tab w:val="left" w:pos="284"/>
              </w:tabs>
              <w:autoSpaceDE w:val="0"/>
              <w:autoSpaceDN w:val="0"/>
              <w:ind w:left="0" w:firstLine="0"/>
              <w:jc w:val="center"/>
              <w:rPr>
                <w:rFonts w:cs="Times New Roman"/>
              </w:rPr>
            </w:pPr>
            <w:r w:rsidRPr="00091F6F">
              <w:rPr>
                <w:rFonts w:cs="Times New Roman"/>
              </w:rPr>
              <w:t>.002</w:t>
            </w:r>
          </w:p>
        </w:tc>
        <w:tc>
          <w:tcPr>
            <w:tcW w:w="990" w:type="dxa"/>
          </w:tcPr>
          <w:p w14:paraId="6875BF30" w14:textId="77777777" w:rsidR="00EF037D" w:rsidRPr="00091F6F" w:rsidRDefault="00EF037D" w:rsidP="00091F6F">
            <w:pPr>
              <w:widowControl w:val="0"/>
              <w:tabs>
                <w:tab w:val="left" w:pos="284"/>
              </w:tabs>
              <w:autoSpaceDE w:val="0"/>
              <w:autoSpaceDN w:val="0"/>
              <w:ind w:left="0" w:firstLine="0"/>
              <w:jc w:val="center"/>
              <w:rPr>
                <w:rFonts w:cs="Times New Roman"/>
                <w:lang w:val="en-US"/>
              </w:rPr>
            </w:pPr>
            <w:r w:rsidRPr="00091F6F">
              <w:rPr>
                <w:rFonts w:cs="Times New Roman"/>
              </w:rPr>
              <w:t>&lt; 0,05</w:t>
            </w:r>
          </w:p>
        </w:tc>
        <w:tc>
          <w:tcPr>
            <w:tcW w:w="1530" w:type="dxa"/>
          </w:tcPr>
          <w:p w14:paraId="08347EC4" w14:textId="77777777" w:rsidR="00EF037D" w:rsidRPr="00091F6F" w:rsidRDefault="00EF037D" w:rsidP="00091F6F">
            <w:pPr>
              <w:widowControl w:val="0"/>
              <w:tabs>
                <w:tab w:val="left" w:pos="284"/>
              </w:tabs>
              <w:autoSpaceDE w:val="0"/>
              <w:autoSpaceDN w:val="0"/>
              <w:ind w:left="0" w:firstLine="0"/>
              <w:jc w:val="center"/>
              <w:rPr>
                <w:rFonts w:cs="Times New Roman"/>
                <w:lang w:val="en-US"/>
              </w:rPr>
            </w:pPr>
            <w:r w:rsidRPr="00091F6F">
              <w:rPr>
                <w:rFonts w:cs="Times New Roman"/>
                <w:lang w:val="en-US"/>
              </w:rPr>
              <w:t>Memoderasi</w:t>
            </w:r>
          </w:p>
        </w:tc>
      </w:tr>
    </w:tbl>
    <w:p w14:paraId="6AE58D90" w14:textId="77777777" w:rsidR="00EF037D" w:rsidRPr="00091F6F" w:rsidRDefault="00EF037D" w:rsidP="00091F6F">
      <w:pPr>
        <w:widowControl w:val="0"/>
        <w:tabs>
          <w:tab w:val="left" w:pos="284"/>
        </w:tabs>
        <w:autoSpaceDE w:val="0"/>
        <w:autoSpaceDN w:val="0"/>
        <w:ind w:left="0" w:firstLine="630"/>
        <w:rPr>
          <w:rFonts w:cs="Times New Roman"/>
          <w:b/>
        </w:rPr>
      </w:pPr>
    </w:p>
    <w:p w14:paraId="0374C799" w14:textId="0EFC3E05" w:rsidR="00EF037D" w:rsidRPr="00091F6F" w:rsidRDefault="00EF037D" w:rsidP="00091F6F">
      <w:pPr>
        <w:widowControl w:val="0"/>
        <w:numPr>
          <w:ilvl w:val="0"/>
          <w:numId w:val="18"/>
        </w:numPr>
        <w:tabs>
          <w:tab w:val="left" w:pos="284"/>
        </w:tabs>
        <w:autoSpaceDE w:val="0"/>
        <w:autoSpaceDN w:val="0"/>
        <w:rPr>
          <w:rFonts w:cs="Times New Roman"/>
          <w:b/>
        </w:rPr>
      </w:pPr>
      <w:r w:rsidRPr="00091F6F">
        <w:rPr>
          <w:rFonts w:cs="Times New Roman"/>
          <w:b/>
          <w:lang w:val="en-US"/>
        </w:rPr>
        <w:t>Pe</w:t>
      </w:r>
      <w:r w:rsidR="003E333E" w:rsidRPr="00091F6F">
        <w:rPr>
          <w:rFonts w:cs="Times New Roman"/>
          <w:b/>
          <w:lang w:val="en-US"/>
        </w:rPr>
        <w:t>moderasian Pengendalian Intern A</w:t>
      </w:r>
      <w:r w:rsidRPr="00091F6F">
        <w:rPr>
          <w:rFonts w:cs="Times New Roman"/>
          <w:b/>
          <w:lang w:val="en-US"/>
        </w:rPr>
        <w:t xml:space="preserve">ntara </w:t>
      </w:r>
      <w:r w:rsidR="0090450D" w:rsidRPr="00091F6F">
        <w:rPr>
          <w:rFonts w:cs="Times New Roman"/>
          <w:b/>
          <w:lang w:val="en-US"/>
        </w:rPr>
        <w:t>SDM</w:t>
      </w:r>
      <w:r w:rsidRPr="00091F6F">
        <w:rPr>
          <w:rFonts w:cs="Times New Roman"/>
          <w:b/>
          <w:lang w:val="en-US"/>
        </w:rPr>
        <w:t xml:space="preserve"> Terhadap Kualitas Informasi Akuntansi</w:t>
      </w:r>
    </w:p>
    <w:p w14:paraId="3219FCD8" w14:textId="6CAB0FE0" w:rsidR="000962DA" w:rsidRPr="00091F6F" w:rsidRDefault="00EF037D" w:rsidP="00091F6F">
      <w:pPr>
        <w:widowControl w:val="0"/>
        <w:autoSpaceDE w:val="0"/>
        <w:autoSpaceDN w:val="0"/>
        <w:ind w:firstLine="551"/>
        <w:rPr>
          <w:rFonts w:cs="Times New Roman"/>
        </w:rPr>
      </w:pPr>
      <w:r w:rsidRPr="00091F6F">
        <w:rPr>
          <w:rFonts w:cs="Times New Roman"/>
        </w:rPr>
        <w:t xml:space="preserve">Nilai signifikan untuk variabel pengendalian internal memoderasi </w:t>
      </w:r>
      <w:r w:rsidRPr="00091F6F">
        <w:rPr>
          <w:rFonts w:cs="Times New Roman"/>
          <w:lang w:val="en-US"/>
        </w:rPr>
        <w:t>SDM</w:t>
      </w:r>
      <w:r w:rsidRPr="00091F6F">
        <w:rPr>
          <w:rFonts w:cs="Times New Roman"/>
        </w:rPr>
        <w:t xml:space="preserve"> </w:t>
      </w:r>
      <w:r w:rsidRPr="00091F6F">
        <w:rPr>
          <w:rFonts w:cs="Times New Roman"/>
          <w:lang w:val="en-US"/>
        </w:rPr>
        <w:t>dengan</w:t>
      </w:r>
      <w:r w:rsidRPr="00091F6F">
        <w:rPr>
          <w:rFonts w:cs="Times New Roman"/>
        </w:rPr>
        <w:t xml:space="preserve"> kualitas informasi akuntansi </w:t>
      </w:r>
      <w:r w:rsidRPr="00091F6F">
        <w:rPr>
          <w:rFonts w:cs="Times New Roman"/>
          <w:lang w:val="en-US"/>
        </w:rPr>
        <w:t>memiliki skor</w:t>
      </w:r>
      <w:r w:rsidRPr="00091F6F">
        <w:rPr>
          <w:rFonts w:cs="Times New Roman"/>
        </w:rPr>
        <w:t xml:space="preserve"> 0,029 </w:t>
      </w:r>
      <w:r w:rsidRPr="00091F6F">
        <w:rPr>
          <w:rFonts w:cs="Times New Roman"/>
          <w:lang w:val="en-US"/>
        </w:rPr>
        <w:t>dibawah</w:t>
      </w:r>
      <w:r w:rsidR="003E333E" w:rsidRPr="00091F6F">
        <w:rPr>
          <w:rFonts w:cs="Times New Roman"/>
        </w:rPr>
        <w:t xml:space="preserve"> dari 0,05</w:t>
      </w:r>
      <w:r w:rsidRPr="00091F6F">
        <w:rPr>
          <w:rFonts w:cs="Times New Roman"/>
          <w:lang w:val="en-US"/>
        </w:rPr>
        <w:t>. Artinya pengendalian internal mampu memoderasi pengaruh SDM terhadap kualitas informasi akuntansi</w:t>
      </w:r>
      <w:r w:rsidR="000962DA" w:rsidRPr="00091F6F">
        <w:rPr>
          <w:rFonts w:cs="Times New Roman"/>
        </w:rPr>
        <w:t>.</w:t>
      </w:r>
    </w:p>
    <w:p w14:paraId="2A05B027" w14:textId="25D9D4A7" w:rsidR="00EF037D" w:rsidRPr="00091F6F" w:rsidRDefault="00EF037D" w:rsidP="00091F6F">
      <w:pPr>
        <w:widowControl w:val="0"/>
        <w:autoSpaceDE w:val="0"/>
        <w:autoSpaceDN w:val="0"/>
        <w:ind w:firstLine="551"/>
        <w:rPr>
          <w:rFonts w:cs="Times New Roman"/>
          <w:lang w:val="en-US"/>
        </w:rPr>
      </w:pPr>
      <w:r w:rsidRPr="00091F6F">
        <w:rPr>
          <w:rFonts w:cs="Times New Roman"/>
        </w:rPr>
        <w:t xml:space="preserve">Pengendalian intern berperan efektif dalam memaksimalkan kompetensi </w:t>
      </w:r>
      <w:r w:rsidRPr="00091F6F">
        <w:rPr>
          <w:rFonts w:cs="Times New Roman"/>
          <w:lang w:val="en-US"/>
        </w:rPr>
        <w:t>personil</w:t>
      </w:r>
      <w:r w:rsidRPr="00091F6F">
        <w:rPr>
          <w:rFonts w:cs="Times New Roman"/>
        </w:rPr>
        <w:t xml:space="preserve"> karena </w:t>
      </w:r>
      <w:r w:rsidRPr="00091F6F">
        <w:rPr>
          <w:rFonts w:cs="Times New Roman"/>
          <w:lang w:val="en-US"/>
        </w:rPr>
        <w:t>perancangan di pros</w:t>
      </w:r>
      <w:r w:rsidR="003E333E" w:rsidRPr="00091F6F">
        <w:rPr>
          <w:rFonts w:cs="Times New Roman"/>
          <w:lang w:val="en-US"/>
        </w:rPr>
        <w:t>edur perusahaan dapat dikendali</w:t>
      </w:r>
      <w:r w:rsidRPr="00091F6F">
        <w:rPr>
          <w:rFonts w:cs="Times New Roman"/>
          <w:lang w:val="en-US"/>
        </w:rPr>
        <w:t>kan sesuai kebijakan perusahaan sehingga pengendalian internal dapat memunculkan keyakinan bagi manajemen untuk mencapai tujuan perusahaan.</w:t>
      </w:r>
      <w:r w:rsidRPr="00091F6F">
        <w:rPr>
          <w:rFonts w:cs="Times New Roman"/>
        </w:rPr>
        <w:t xml:space="preserve"> Sehi</w:t>
      </w:r>
      <w:r w:rsidR="003E333E" w:rsidRPr="00091F6F">
        <w:rPr>
          <w:rFonts w:cs="Times New Roman"/>
        </w:rPr>
        <w:t>n</w:t>
      </w:r>
      <w:r w:rsidRPr="00091F6F">
        <w:rPr>
          <w:rFonts w:cs="Times New Roman"/>
        </w:rPr>
        <w:t xml:space="preserve">gga pengendalian initernal </w:t>
      </w:r>
      <w:r w:rsidRPr="00091F6F">
        <w:rPr>
          <w:rFonts w:cs="Times New Roman"/>
          <w:lang w:val="en-US"/>
        </w:rPr>
        <w:t>memoderasi personil menghasilkan informasi akuntansi yang berkualitas</w:t>
      </w:r>
      <w:r w:rsidRPr="00091F6F">
        <w:rPr>
          <w:rFonts w:cs="Times New Roman"/>
        </w:rPr>
        <w:t xml:space="preserve">. </w:t>
      </w:r>
      <w:r w:rsidRPr="00091F6F">
        <w:rPr>
          <w:rFonts w:cs="Times New Roman"/>
          <w:lang w:val="en-US"/>
        </w:rPr>
        <w:t>Kesesuaian penelitian dengan</w:t>
      </w:r>
      <w:r w:rsidR="00312250" w:rsidRPr="00091F6F">
        <w:rPr>
          <w:rFonts w:cs="Times New Roman"/>
          <w:lang w:val="en-US"/>
        </w:rPr>
        <w:t xml:space="preserve"> </w:t>
      </w:r>
      <w:r w:rsidR="00312250" w:rsidRPr="00091F6F">
        <w:rPr>
          <w:rFonts w:cs="Times New Roman"/>
          <w:lang w:val="en-US"/>
        </w:rPr>
        <w:fldChar w:fldCharType="begin" w:fldLock="1"/>
      </w:r>
      <w:r w:rsidR="00312250" w:rsidRPr="00091F6F">
        <w:rPr>
          <w:rFonts w:cs="Times New Roman"/>
          <w:lang w:val="en-US"/>
        </w:rPr>
        <w:instrText>ADDIN CSL_CITATION {"citationItems":[{"id":"ITEM-1","itemData":{"author":[{"dropping-particle":"","family":"Suarmika","given":"I Gusti L","non-dropping-particle":"","parse-names":false,"suffix":""},{"dropping-particle":"","family":"Suputra","given":"IDGD","non-dropping-particle":"","parse-names":false,"suffix":""}],"container-title":"E-Jurnal Ekonomi dan Bisnis Universitas Udayana","id":"ITEM-1","issue":"2016","issued":{"date-parts":[["2016"]]},"page":"2921-2950","publisher":"Udayana University","title":"Kemampuan Komitmen Organisasi Dan Sistem Pengendalian Intern Memoderasi Pengaruh Kapasitas SDM Dan Penerapan SIKD Pada Kualitas LKPD Kabupaten Karangasem","type":"article-journal","volume":"5"},"uris":["http://www.mendeley.com/documents/?uuid=3f782727-6ac0-4f3f-92c2-a20faf5d3c86"]}],"mendeley":{"formattedCitation":"(Suarmika &amp; Suputra, 2016)","plainTextFormattedCitation":"(Suarmika &amp; Suputra, 2016)","previouslyFormattedCitation":"(Suarmika &amp; Suputra, 2016)"},"properties":{"noteIndex":0},"schema":"https://github.com/citation-style-language/schema/raw/master/csl-citation.json"}</w:instrText>
      </w:r>
      <w:r w:rsidR="00312250" w:rsidRPr="00091F6F">
        <w:rPr>
          <w:rFonts w:cs="Times New Roman"/>
          <w:lang w:val="en-US"/>
        </w:rPr>
        <w:fldChar w:fldCharType="separate"/>
      </w:r>
      <w:r w:rsidR="00312250" w:rsidRPr="00091F6F">
        <w:rPr>
          <w:rFonts w:cs="Times New Roman"/>
          <w:noProof/>
          <w:lang w:val="en-US"/>
        </w:rPr>
        <w:t>(Suarmika &amp; Suputra, 2016)</w:t>
      </w:r>
      <w:r w:rsidR="00312250" w:rsidRPr="00091F6F">
        <w:rPr>
          <w:rFonts w:cs="Times New Roman"/>
          <w:lang w:val="en-US"/>
        </w:rPr>
        <w:fldChar w:fldCharType="end"/>
      </w:r>
      <w:r w:rsidRPr="00091F6F">
        <w:rPr>
          <w:rFonts w:cs="Times New Roman"/>
        </w:rPr>
        <w:t xml:space="preserve"> yang membuktikan pengendalian internal </w:t>
      </w:r>
      <w:r w:rsidRPr="00091F6F">
        <w:rPr>
          <w:rFonts w:cs="Times New Roman"/>
          <w:lang w:val="en-US"/>
        </w:rPr>
        <w:t>sebagai variabel moderasi pada SDM dengan</w:t>
      </w:r>
      <w:r w:rsidR="00091F6F" w:rsidRPr="00091F6F">
        <w:rPr>
          <w:rFonts w:cs="Times New Roman"/>
        </w:rPr>
        <w:t xml:space="preserve"> kualitas</w:t>
      </w:r>
      <w:r w:rsidRPr="00091F6F">
        <w:rPr>
          <w:rFonts w:cs="Times New Roman"/>
        </w:rPr>
        <w:t xml:space="preserve"> informasi akuntansi</w:t>
      </w:r>
      <w:r w:rsidR="00091F6F" w:rsidRPr="00091F6F">
        <w:rPr>
          <w:rFonts w:cs="Times New Roman"/>
        </w:rPr>
        <w:t>.</w:t>
      </w:r>
    </w:p>
    <w:p w14:paraId="37439F29" w14:textId="77777777" w:rsidR="00EF037D" w:rsidRPr="00091F6F" w:rsidRDefault="00EF037D" w:rsidP="00091F6F">
      <w:pPr>
        <w:widowControl w:val="0"/>
        <w:tabs>
          <w:tab w:val="left" w:pos="284"/>
        </w:tabs>
        <w:autoSpaceDE w:val="0"/>
        <w:autoSpaceDN w:val="0"/>
        <w:ind w:left="0" w:firstLine="630"/>
        <w:rPr>
          <w:rFonts w:cs="Times New Roman"/>
          <w:b/>
        </w:rPr>
      </w:pPr>
    </w:p>
    <w:p w14:paraId="383DBD50" w14:textId="007E8EE1" w:rsidR="00EF037D" w:rsidRPr="00091F6F" w:rsidRDefault="00EF037D" w:rsidP="00091F6F">
      <w:pPr>
        <w:widowControl w:val="0"/>
        <w:numPr>
          <w:ilvl w:val="0"/>
          <w:numId w:val="18"/>
        </w:numPr>
        <w:tabs>
          <w:tab w:val="left" w:pos="284"/>
        </w:tabs>
        <w:autoSpaceDE w:val="0"/>
        <w:autoSpaceDN w:val="0"/>
        <w:rPr>
          <w:rFonts w:cs="Times New Roman"/>
          <w:b/>
        </w:rPr>
      </w:pPr>
      <w:r w:rsidRPr="00091F6F">
        <w:rPr>
          <w:rFonts w:cs="Times New Roman"/>
          <w:b/>
          <w:lang w:val="en-US"/>
        </w:rPr>
        <w:t>Pe</w:t>
      </w:r>
      <w:r w:rsidR="00091F6F" w:rsidRPr="00091F6F">
        <w:rPr>
          <w:rFonts w:cs="Times New Roman"/>
          <w:b/>
          <w:lang w:val="en-US"/>
        </w:rPr>
        <w:t>moderasian Pengendalian Intern A</w:t>
      </w:r>
      <w:r w:rsidRPr="00091F6F">
        <w:rPr>
          <w:rFonts w:cs="Times New Roman"/>
          <w:b/>
          <w:lang w:val="en-US"/>
        </w:rPr>
        <w:t>ntara Teknologi Informasi Terhadap Kualitas Informasi Akuntansi</w:t>
      </w:r>
    </w:p>
    <w:p w14:paraId="3394829A" w14:textId="30947C15" w:rsidR="000962DA" w:rsidRPr="00091F6F" w:rsidRDefault="00EF037D" w:rsidP="00091F6F">
      <w:pPr>
        <w:widowControl w:val="0"/>
        <w:autoSpaceDE w:val="0"/>
        <w:autoSpaceDN w:val="0"/>
        <w:ind w:firstLine="551"/>
        <w:rPr>
          <w:rFonts w:cs="Times New Roman"/>
          <w:lang w:val="en-US"/>
        </w:rPr>
      </w:pPr>
      <w:r w:rsidRPr="00091F6F">
        <w:rPr>
          <w:rFonts w:cs="Times New Roman"/>
        </w:rPr>
        <w:t xml:space="preserve">Nilai signifikan pengendalian internal memoderasi teknologi informasi terhadap kualitas informasi akuntansi </w:t>
      </w:r>
      <w:r w:rsidRPr="00091F6F">
        <w:rPr>
          <w:rFonts w:cs="Times New Roman"/>
          <w:lang w:val="en-US"/>
        </w:rPr>
        <w:t>memiliki skor</w:t>
      </w:r>
      <w:r w:rsidRPr="00091F6F">
        <w:rPr>
          <w:rFonts w:cs="Times New Roman"/>
        </w:rPr>
        <w:t xml:space="preserve"> 0,002 </w:t>
      </w:r>
      <w:r w:rsidRPr="00091F6F">
        <w:rPr>
          <w:rFonts w:cs="Times New Roman"/>
          <w:lang w:val="en-US"/>
        </w:rPr>
        <w:t>dibawah</w:t>
      </w:r>
      <w:r w:rsidRPr="00091F6F">
        <w:rPr>
          <w:rFonts w:cs="Times New Roman"/>
        </w:rPr>
        <w:t xml:space="preserve"> 0,05. </w:t>
      </w:r>
      <w:r w:rsidRPr="00091F6F">
        <w:rPr>
          <w:rFonts w:cs="Times New Roman"/>
          <w:lang w:val="en-US"/>
        </w:rPr>
        <w:t>Artinya pengendalian internal memoderasi pengaruh TI dengan kualitas informasi akuntansi.</w:t>
      </w:r>
    </w:p>
    <w:p w14:paraId="63630DEF" w14:textId="71B0B977" w:rsidR="00EF037D" w:rsidRDefault="00EF037D" w:rsidP="00091F6F">
      <w:pPr>
        <w:widowControl w:val="0"/>
        <w:autoSpaceDE w:val="0"/>
        <w:autoSpaceDN w:val="0"/>
        <w:ind w:firstLine="551"/>
        <w:rPr>
          <w:rFonts w:cs="Times New Roman"/>
          <w:lang w:val="en-US"/>
        </w:rPr>
      </w:pPr>
      <w:r w:rsidRPr="00091F6F">
        <w:rPr>
          <w:rFonts w:cs="Times New Roman"/>
          <w:lang w:val="en-US"/>
        </w:rPr>
        <w:t>Pengembangan serta peningkatan perangkat lunak harus dikendalikan termasuk di dalamnnya pengendalian perangkat lunak sehingga ketepatan dan kelengkapan informasi akuntansi dapat dipastikan akurasinya.</w:t>
      </w:r>
      <w:r w:rsidRPr="00091F6F">
        <w:rPr>
          <w:rFonts w:cs="Times New Roman"/>
        </w:rPr>
        <w:t xml:space="preserve"> </w:t>
      </w:r>
      <w:r w:rsidRPr="00091F6F">
        <w:rPr>
          <w:rFonts w:cs="Times New Roman"/>
          <w:lang w:val="en-US"/>
        </w:rPr>
        <w:t>Kesesuaian penelitian sama dengan</w:t>
      </w:r>
      <w:r w:rsidRPr="00091F6F">
        <w:rPr>
          <w:rFonts w:cs="Times New Roman"/>
        </w:rPr>
        <w:t xml:space="preserve"> </w:t>
      </w:r>
      <w:bookmarkStart w:id="16" w:name="_Hlk58559757"/>
      <w:r w:rsidRPr="00091F6F">
        <w:rPr>
          <w:rFonts w:cs="Times New Roman"/>
        </w:rPr>
        <w:t>Hardyansah (2016</w:t>
      </w:r>
      <w:bookmarkEnd w:id="16"/>
      <w:r w:rsidRPr="00091F6F">
        <w:rPr>
          <w:rFonts w:cs="Times New Roman"/>
        </w:rPr>
        <w:t xml:space="preserve">) </w:t>
      </w:r>
      <w:r w:rsidR="00091F6F" w:rsidRPr="00091F6F">
        <w:rPr>
          <w:rFonts w:cs="Times New Roman"/>
          <w:lang w:val="en-US"/>
        </w:rPr>
        <w:t>pe</w:t>
      </w:r>
      <w:r w:rsidRPr="00091F6F">
        <w:rPr>
          <w:rFonts w:cs="Times New Roman"/>
          <w:lang w:val="en-US"/>
        </w:rPr>
        <w:t>r</w:t>
      </w:r>
      <w:r w:rsidR="00091F6F" w:rsidRPr="00091F6F">
        <w:rPr>
          <w:rFonts w:cs="Times New Roman"/>
        </w:rPr>
        <w:t>n</w:t>
      </w:r>
      <w:r w:rsidRPr="00091F6F">
        <w:rPr>
          <w:rFonts w:cs="Times New Roman"/>
          <w:lang w:val="en-US"/>
        </w:rPr>
        <w:t>yataan</w:t>
      </w:r>
      <w:r w:rsidRPr="00091F6F">
        <w:rPr>
          <w:rFonts w:cs="Times New Roman"/>
        </w:rPr>
        <w:t xml:space="preserve"> pengendalian internal mampu </w:t>
      </w:r>
      <w:r w:rsidRPr="00091F6F">
        <w:rPr>
          <w:rFonts w:cs="Times New Roman"/>
          <w:lang w:val="en-US"/>
        </w:rPr>
        <w:t>menjadi variabel moderasi antara TI dengan informasi akuntansi yang berkualitas.</w:t>
      </w:r>
    </w:p>
    <w:p w14:paraId="23C7EC50" w14:textId="467AF81B" w:rsidR="00091F6F" w:rsidRDefault="00091F6F" w:rsidP="00091F6F">
      <w:pPr>
        <w:widowControl w:val="0"/>
        <w:autoSpaceDE w:val="0"/>
        <w:autoSpaceDN w:val="0"/>
        <w:ind w:firstLine="551"/>
        <w:rPr>
          <w:rFonts w:cs="Times New Roman"/>
          <w:lang w:val="en-US"/>
        </w:rPr>
      </w:pPr>
    </w:p>
    <w:p w14:paraId="12207A6A" w14:textId="77777777" w:rsidR="000962DA" w:rsidRPr="00091F6F" w:rsidRDefault="00EF037D" w:rsidP="00091F6F">
      <w:pPr>
        <w:widowControl w:val="0"/>
        <w:tabs>
          <w:tab w:val="left" w:pos="284"/>
        </w:tabs>
        <w:autoSpaceDE w:val="0"/>
        <w:autoSpaceDN w:val="0"/>
        <w:ind w:left="0" w:firstLine="360"/>
        <w:rPr>
          <w:rFonts w:cs="Times New Roman"/>
          <w:b/>
        </w:rPr>
      </w:pPr>
      <w:r w:rsidRPr="00091F6F">
        <w:rPr>
          <w:rFonts w:cs="Times New Roman"/>
          <w:b/>
        </w:rPr>
        <w:t>Koefisien Determinasi (Adj R</w:t>
      </w:r>
      <w:r w:rsidRPr="00091F6F">
        <w:rPr>
          <w:rFonts w:cs="Times New Roman"/>
          <w:b/>
          <w:vertAlign w:val="superscript"/>
        </w:rPr>
        <w:t>2</w:t>
      </w:r>
      <w:r w:rsidRPr="00091F6F">
        <w:rPr>
          <w:rFonts w:cs="Times New Roman"/>
          <w:b/>
        </w:rPr>
        <w:t>)</w:t>
      </w:r>
    </w:p>
    <w:p w14:paraId="0304F493" w14:textId="77777777" w:rsidR="00EF037D" w:rsidRPr="00091F6F" w:rsidRDefault="00EF037D" w:rsidP="00091F6F">
      <w:pPr>
        <w:widowControl w:val="0"/>
        <w:tabs>
          <w:tab w:val="left" w:pos="284"/>
        </w:tabs>
        <w:autoSpaceDE w:val="0"/>
        <w:autoSpaceDN w:val="0"/>
        <w:ind w:left="0" w:firstLine="360"/>
        <w:rPr>
          <w:rFonts w:cs="Times New Roman"/>
          <w:b/>
        </w:rPr>
      </w:pPr>
      <w:r w:rsidRPr="00091F6F">
        <w:rPr>
          <w:rFonts w:cs="Times New Roman"/>
        </w:rPr>
        <w:t>Koefisien Determinasi Regresi</w:t>
      </w:r>
    </w:p>
    <w:tbl>
      <w:tblPr>
        <w:tblW w:w="7110"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858"/>
        <w:gridCol w:w="4252"/>
      </w:tblGrid>
      <w:tr w:rsidR="00EF037D" w:rsidRPr="00091F6F" w14:paraId="694B5C96" w14:textId="77777777" w:rsidTr="00B23F02">
        <w:trPr>
          <w:cantSplit/>
          <w:jc w:val="center"/>
        </w:trPr>
        <w:tc>
          <w:tcPr>
            <w:tcW w:w="2858" w:type="dxa"/>
            <w:vAlign w:val="bottom"/>
          </w:tcPr>
          <w:p w14:paraId="70276A7D" w14:textId="77777777" w:rsidR="00EF037D" w:rsidRPr="00091F6F" w:rsidRDefault="00EF037D" w:rsidP="00091F6F">
            <w:pPr>
              <w:widowControl w:val="0"/>
              <w:tabs>
                <w:tab w:val="left" w:pos="284"/>
              </w:tabs>
              <w:autoSpaceDE w:val="0"/>
              <w:autoSpaceDN w:val="0"/>
              <w:ind w:left="0" w:firstLine="630"/>
              <w:jc w:val="center"/>
              <w:rPr>
                <w:rFonts w:cs="Times New Roman"/>
                <w:b/>
              </w:rPr>
            </w:pPr>
            <w:r w:rsidRPr="00091F6F">
              <w:rPr>
                <w:rFonts w:cs="Times New Roman"/>
                <w:b/>
              </w:rPr>
              <w:t>Adjusted R Square</w:t>
            </w:r>
          </w:p>
        </w:tc>
        <w:tc>
          <w:tcPr>
            <w:tcW w:w="4252" w:type="dxa"/>
            <w:vAlign w:val="bottom"/>
          </w:tcPr>
          <w:p w14:paraId="332D3B5E" w14:textId="77777777" w:rsidR="00EF037D" w:rsidRPr="00091F6F" w:rsidRDefault="00EF037D" w:rsidP="00091F6F">
            <w:pPr>
              <w:widowControl w:val="0"/>
              <w:tabs>
                <w:tab w:val="left" w:pos="284"/>
              </w:tabs>
              <w:autoSpaceDE w:val="0"/>
              <w:autoSpaceDN w:val="0"/>
              <w:ind w:left="0" w:firstLine="630"/>
              <w:jc w:val="center"/>
              <w:rPr>
                <w:rFonts w:cs="Times New Roman"/>
                <w:b/>
                <w:lang w:val="en-US"/>
              </w:rPr>
            </w:pPr>
            <w:r w:rsidRPr="00091F6F">
              <w:rPr>
                <w:rFonts w:cs="Times New Roman"/>
                <w:b/>
                <w:lang w:val="en-US"/>
              </w:rPr>
              <w:t>Perhitungan</w:t>
            </w:r>
          </w:p>
        </w:tc>
      </w:tr>
      <w:tr w:rsidR="00EF037D" w:rsidRPr="00091F6F" w14:paraId="03D8B80F" w14:textId="77777777" w:rsidTr="00B23F02">
        <w:trPr>
          <w:cantSplit/>
          <w:jc w:val="center"/>
        </w:trPr>
        <w:tc>
          <w:tcPr>
            <w:tcW w:w="2858" w:type="dxa"/>
          </w:tcPr>
          <w:p w14:paraId="0B2BE5B9" w14:textId="77777777" w:rsidR="00EF037D" w:rsidRPr="00091F6F" w:rsidRDefault="00EF037D" w:rsidP="00091F6F">
            <w:pPr>
              <w:widowControl w:val="0"/>
              <w:tabs>
                <w:tab w:val="left" w:pos="284"/>
              </w:tabs>
              <w:autoSpaceDE w:val="0"/>
              <w:autoSpaceDN w:val="0"/>
              <w:ind w:left="0" w:firstLine="630"/>
              <w:jc w:val="center"/>
              <w:rPr>
                <w:rFonts w:cs="Times New Roman"/>
              </w:rPr>
            </w:pPr>
            <w:r w:rsidRPr="00091F6F">
              <w:rPr>
                <w:rFonts w:cs="Times New Roman"/>
              </w:rPr>
              <w:t>.433</w:t>
            </w:r>
          </w:p>
        </w:tc>
        <w:tc>
          <w:tcPr>
            <w:tcW w:w="4252" w:type="dxa"/>
          </w:tcPr>
          <w:p w14:paraId="2E18AE05" w14:textId="77777777" w:rsidR="00EF037D" w:rsidRPr="00091F6F" w:rsidRDefault="00EF037D" w:rsidP="00091F6F">
            <w:pPr>
              <w:widowControl w:val="0"/>
              <w:tabs>
                <w:tab w:val="left" w:pos="284"/>
              </w:tabs>
              <w:autoSpaceDE w:val="0"/>
              <w:autoSpaceDN w:val="0"/>
              <w:ind w:left="0" w:firstLine="630"/>
              <w:jc w:val="center"/>
              <w:rPr>
                <w:rFonts w:cs="Times New Roman"/>
                <w:lang w:val="en-US"/>
              </w:rPr>
            </w:pPr>
            <w:r w:rsidRPr="00091F6F">
              <w:rPr>
                <w:rFonts w:cs="Times New Roman"/>
                <w:lang w:val="en-US"/>
              </w:rPr>
              <w:t>0,433 x 100% = 43,%</w:t>
            </w:r>
          </w:p>
        </w:tc>
      </w:tr>
    </w:tbl>
    <w:p w14:paraId="2C19BA71" w14:textId="77777777" w:rsidR="00EF037D" w:rsidRPr="00091F6F" w:rsidRDefault="00EF037D" w:rsidP="00091F6F">
      <w:pPr>
        <w:widowControl w:val="0"/>
        <w:tabs>
          <w:tab w:val="left" w:pos="284"/>
        </w:tabs>
        <w:autoSpaceDE w:val="0"/>
        <w:autoSpaceDN w:val="0"/>
        <w:ind w:left="0" w:firstLine="630"/>
        <w:rPr>
          <w:rFonts w:cs="Times New Roman"/>
        </w:rPr>
      </w:pPr>
    </w:p>
    <w:p w14:paraId="72125438" w14:textId="77777777" w:rsidR="00EF037D" w:rsidRPr="00091F6F" w:rsidRDefault="00B23F02" w:rsidP="00091F6F">
      <w:pPr>
        <w:widowControl w:val="0"/>
        <w:tabs>
          <w:tab w:val="left" w:pos="284"/>
        </w:tabs>
        <w:autoSpaceDE w:val="0"/>
        <w:autoSpaceDN w:val="0"/>
        <w:ind w:left="0" w:firstLine="0"/>
        <w:rPr>
          <w:rFonts w:cs="Times New Roman"/>
        </w:rPr>
      </w:pPr>
      <w:r w:rsidRPr="00091F6F">
        <w:rPr>
          <w:rFonts w:cs="Times New Roman"/>
        </w:rPr>
        <w:t xml:space="preserve">       </w:t>
      </w:r>
      <w:r w:rsidR="00EF037D" w:rsidRPr="00091F6F">
        <w:rPr>
          <w:rFonts w:cs="Times New Roman"/>
        </w:rPr>
        <w:t>Koefisien Determinasi MRA</w:t>
      </w:r>
    </w:p>
    <w:tbl>
      <w:tblPr>
        <w:tblW w:w="7200" w:type="dxa"/>
        <w:tblInd w:w="36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744"/>
        <w:gridCol w:w="4456"/>
      </w:tblGrid>
      <w:tr w:rsidR="00EF037D" w:rsidRPr="00091F6F" w14:paraId="5BF21FE0" w14:textId="77777777" w:rsidTr="00B23F02">
        <w:trPr>
          <w:cantSplit/>
        </w:trPr>
        <w:tc>
          <w:tcPr>
            <w:tcW w:w="2744" w:type="dxa"/>
            <w:vAlign w:val="bottom"/>
          </w:tcPr>
          <w:p w14:paraId="4435DA03" w14:textId="77777777" w:rsidR="00EF037D" w:rsidRPr="00091F6F" w:rsidRDefault="00EF037D" w:rsidP="00091F6F">
            <w:pPr>
              <w:widowControl w:val="0"/>
              <w:tabs>
                <w:tab w:val="left" w:pos="284"/>
              </w:tabs>
              <w:autoSpaceDE w:val="0"/>
              <w:autoSpaceDN w:val="0"/>
              <w:ind w:left="0" w:firstLine="630"/>
              <w:jc w:val="center"/>
              <w:rPr>
                <w:rFonts w:cs="Times New Roman"/>
                <w:b/>
              </w:rPr>
            </w:pPr>
            <w:r w:rsidRPr="00091F6F">
              <w:rPr>
                <w:rFonts w:cs="Times New Roman"/>
                <w:b/>
              </w:rPr>
              <w:t>Adjusted R Square</w:t>
            </w:r>
          </w:p>
        </w:tc>
        <w:tc>
          <w:tcPr>
            <w:tcW w:w="4456" w:type="dxa"/>
            <w:vAlign w:val="bottom"/>
          </w:tcPr>
          <w:p w14:paraId="60F96DB2" w14:textId="77777777" w:rsidR="00EF037D" w:rsidRPr="00091F6F" w:rsidRDefault="00EF037D" w:rsidP="00091F6F">
            <w:pPr>
              <w:widowControl w:val="0"/>
              <w:tabs>
                <w:tab w:val="left" w:pos="284"/>
              </w:tabs>
              <w:autoSpaceDE w:val="0"/>
              <w:autoSpaceDN w:val="0"/>
              <w:ind w:left="0" w:firstLine="630"/>
              <w:jc w:val="center"/>
              <w:rPr>
                <w:rFonts w:cs="Times New Roman"/>
                <w:b/>
                <w:lang w:val="en-US"/>
              </w:rPr>
            </w:pPr>
            <w:r w:rsidRPr="00091F6F">
              <w:rPr>
                <w:rFonts w:cs="Times New Roman"/>
                <w:b/>
                <w:lang w:val="en-US"/>
              </w:rPr>
              <w:t>Perhitungan</w:t>
            </w:r>
          </w:p>
        </w:tc>
      </w:tr>
      <w:tr w:rsidR="00EF037D" w:rsidRPr="00091F6F" w14:paraId="5E553248" w14:textId="77777777" w:rsidTr="00B23F02">
        <w:trPr>
          <w:cantSplit/>
        </w:trPr>
        <w:tc>
          <w:tcPr>
            <w:tcW w:w="2744" w:type="dxa"/>
          </w:tcPr>
          <w:p w14:paraId="72BDC8E3" w14:textId="77777777" w:rsidR="00EF037D" w:rsidRPr="00091F6F" w:rsidRDefault="00EF037D" w:rsidP="00091F6F">
            <w:pPr>
              <w:widowControl w:val="0"/>
              <w:tabs>
                <w:tab w:val="left" w:pos="284"/>
              </w:tabs>
              <w:autoSpaceDE w:val="0"/>
              <w:autoSpaceDN w:val="0"/>
              <w:ind w:left="0" w:firstLine="630"/>
              <w:jc w:val="center"/>
              <w:rPr>
                <w:rFonts w:cs="Times New Roman"/>
              </w:rPr>
            </w:pPr>
            <w:r w:rsidRPr="00091F6F">
              <w:rPr>
                <w:rFonts w:cs="Times New Roman"/>
              </w:rPr>
              <w:t>.563</w:t>
            </w:r>
          </w:p>
        </w:tc>
        <w:tc>
          <w:tcPr>
            <w:tcW w:w="4456" w:type="dxa"/>
          </w:tcPr>
          <w:p w14:paraId="75D0979C" w14:textId="77777777" w:rsidR="00EF037D" w:rsidRPr="00091F6F" w:rsidRDefault="00EF037D" w:rsidP="00091F6F">
            <w:pPr>
              <w:widowControl w:val="0"/>
              <w:tabs>
                <w:tab w:val="left" w:pos="284"/>
              </w:tabs>
              <w:autoSpaceDE w:val="0"/>
              <w:autoSpaceDN w:val="0"/>
              <w:ind w:left="0" w:firstLine="630"/>
              <w:jc w:val="center"/>
              <w:rPr>
                <w:rFonts w:cs="Times New Roman"/>
                <w:lang w:val="en-US"/>
              </w:rPr>
            </w:pPr>
            <w:r w:rsidRPr="00091F6F">
              <w:rPr>
                <w:rFonts w:cs="Times New Roman"/>
                <w:lang w:val="en-US"/>
              </w:rPr>
              <w:t>0,563 x 100% = 56,3%</w:t>
            </w:r>
          </w:p>
        </w:tc>
      </w:tr>
    </w:tbl>
    <w:p w14:paraId="3CE2DD9D" w14:textId="3B10303E" w:rsidR="00713605" w:rsidRPr="00091F6F" w:rsidRDefault="00EF037D" w:rsidP="00091F6F">
      <w:pPr>
        <w:widowControl w:val="0"/>
        <w:autoSpaceDE w:val="0"/>
        <w:autoSpaceDN w:val="0"/>
        <w:ind w:left="360" w:firstLine="540"/>
        <w:rPr>
          <w:rFonts w:cs="Times New Roman"/>
          <w:b/>
        </w:rPr>
      </w:pPr>
      <w:r w:rsidRPr="00091F6F">
        <w:rPr>
          <w:rFonts w:cs="Times New Roman"/>
          <w:lang w:val="en-US"/>
        </w:rPr>
        <w:t>Nilai koefisien determinasi (Adj R</w:t>
      </w:r>
      <w:r w:rsidRPr="00091F6F">
        <w:rPr>
          <w:rFonts w:cs="Times New Roman"/>
          <w:vertAlign w:val="superscript"/>
          <w:lang w:val="en-US"/>
        </w:rPr>
        <w:t>2</w:t>
      </w:r>
      <w:r w:rsidRPr="00091F6F">
        <w:rPr>
          <w:rFonts w:cs="Times New Roman"/>
          <w:lang w:val="en-US"/>
        </w:rPr>
        <w:t>) pada regresi sebesar 0,433 atau 43,3% sedangkan setelah analisis regresi moderasi (MRA) nilai kofisiesn determinasi (Adj R</w:t>
      </w:r>
      <w:r w:rsidRPr="00091F6F">
        <w:rPr>
          <w:rFonts w:cs="Times New Roman"/>
          <w:vertAlign w:val="superscript"/>
          <w:lang w:val="en-US"/>
        </w:rPr>
        <w:t>2</w:t>
      </w:r>
      <w:r w:rsidRPr="00091F6F">
        <w:rPr>
          <w:rFonts w:cs="Times New Roman"/>
          <w:lang w:val="en-US"/>
        </w:rPr>
        <w:t>) naik menjadi 0,563 atau 56,3%. Artinya dengan adanya pengendalian internal (variabel moderasiI akan dapat memperkuat hubungan SDM dan TI terhadap kualitas informasi akuntan</w:t>
      </w:r>
      <w:r w:rsidR="00091F6F" w:rsidRPr="00091F6F">
        <w:rPr>
          <w:rFonts w:cs="Times New Roman"/>
          <w:lang w:val="en-US"/>
        </w:rPr>
        <w:t>si dengan besar prosentase 56,3</w:t>
      </w:r>
      <w:r w:rsidRPr="00091F6F">
        <w:rPr>
          <w:rFonts w:cs="Times New Roman"/>
          <w:lang w:val="en-US"/>
        </w:rPr>
        <w:t xml:space="preserve">%. </w:t>
      </w:r>
    </w:p>
    <w:p w14:paraId="665CB6E9" w14:textId="11B11494" w:rsidR="00500751" w:rsidRDefault="00500751" w:rsidP="00091F6F">
      <w:pPr>
        <w:pStyle w:val="Body"/>
        <w:ind w:right="-126" w:firstLine="0"/>
        <w:rPr>
          <w:rFonts w:eastAsiaTheme="minorHAnsi"/>
          <w:b/>
          <w:color w:val="000000"/>
          <w:sz w:val="22"/>
          <w:szCs w:val="22"/>
          <w:lang w:val="id-ID" w:eastAsia="en-US"/>
        </w:rPr>
      </w:pPr>
    </w:p>
    <w:p w14:paraId="516F3C65" w14:textId="77777777" w:rsidR="00C0226F" w:rsidRPr="00091F6F" w:rsidRDefault="00C0226F" w:rsidP="00091F6F">
      <w:pPr>
        <w:pStyle w:val="Body"/>
        <w:ind w:right="-126" w:firstLine="0"/>
        <w:rPr>
          <w:rFonts w:eastAsiaTheme="minorHAnsi"/>
          <w:b/>
          <w:color w:val="000000"/>
          <w:sz w:val="22"/>
          <w:szCs w:val="22"/>
          <w:lang w:val="id-ID" w:eastAsia="en-US"/>
        </w:rPr>
      </w:pPr>
    </w:p>
    <w:p w14:paraId="2FFC46BA" w14:textId="77777777" w:rsidR="00566FFA" w:rsidRPr="00091F6F" w:rsidRDefault="00566FFA" w:rsidP="00091F6F">
      <w:pPr>
        <w:pStyle w:val="Body"/>
        <w:ind w:right="-126" w:firstLine="0"/>
        <w:rPr>
          <w:b/>
          <w:sz w:val="22"/>
          <w:szCs w:val="22"/>
          <w:lang w:val="id-ID"/>
        </w:rPr>
      </w:pPr>
      <w:r w:rsidRPr="00091F6F">
        <w:rPr>
          <w:b/>
          <w:sz w:val="22"/>
          <w:szCs w:val="22"/>
          <w:lang w:val="id-ID"/>
        </w:rPr>
        <w:t>KESIMPULAN</w:t>
      </w:r>
    </w:p>
    <w:p w14:paraId="7C321041" w14:textId="77777777" w:rsidR="00566FFA" w:rsidRPr="00091F6F" w:rsidRDefault="00566FFA" w:rsidP="00091F6F">
      <w:pPr>
        <w:pStyle w:val="Body"/>
        <w:ind w:right="-126" w:firstLine="0"/>
        <w:rPr>
          <w:b/>
          <w:sz w:val="22"/>
          <w:szCs w:val="22"/>
          <w:lang w:val="id-ID"/>
        </w:rPr>
      </w:pPr>
    </w:p>
    <w:p w14:paraId="7CD5669D" w14:textId="211847D8" w:rsidR="006059DE" w:rsidRPr="00091F6F" w:rsidRDefault="00EF037D" w:rsidP="00091F6F">
      <w:pPr>
        <w:ind w:left="0" w:right="-126" w:firstLine="720"/>
        <w:rPr>
          <w:rFonts w:cs="Times New Roman"/>
          <w:color w:val="000000" w:themeColor="text1"/>
          <w:lang w:val="en-US"/>
        </w:rPr>
      </w:pPr>
      <w:r w:rsidRPr="00091F6F">
        <w:rPr>
          <w:rFonts w:cs="Times New Roman"/>
          <w:lang w:val="en-US"/>
        </w:rPr>
        <w:t>Kesimpulan diperoleh terdapat pengaruh SDM dan TI terhadap kualitas informasi akuntansi. Serta pengendalian internal mampu memoderasi kedua variabel tersebut terhadap kualitas informasi akuntansi</w:t>
      </w:r>
      <w:r w:rsidR="009450D2" w:rsidRPr="00091F6F">
        <w:rPr>
          <w:rFonts w:cs="Times New Roman"/>
        </w:rPr>
        <w:t>.</w:t>
      </w:r>
      <w:r w:rsidR="0017668A" w:rsidRPr="00091F6F">
        <w:rPr>
          <w:rFonts w:cs="Times New Roman"/>
          <w:lang w:val="en-US"/>
        </w:rPr>
        <w:t xml:space="preserve"> </w:t>
      </w:r>
      <w:r w:rsidR="00073EDF" w:rsidRPr="00091F6F">
        <w:rPr>
          <w:rFonts w:cs="Times New Roman"/>
          <w:lang w:val="en-US"/>
        </w:rPr>
        <w:t xml:space="preserve">Saran yang dapat diajukkan </w:t>
      </w:r>
      <w:r w:rsidR="006059DE" w:rsidRPr="00091F6F">
        <w:rPr>
          <w:rFonts w:cs="Times New Roman"/>
          <w:lang w:val="en-US"/>
        </w:rPr>
        <w:t xml:space="preserve">yaitu </w:t>
      </w:r>
      <w:r w:rsidR="00F41E6C" w:rsidRPr="00091F6F">
        <w:rPr>
          <w:rFonts w:cs="Times New Roman"/>
          <w:color w:val="000000" w:themeColor="text1"/>
        </w:rPr>
        <w:t xml:space="preserve">menempatkan </w:t>
      </w:r>
      <w:r w:rsidR="00F41E6C" w:rsidRPr="00091F6F">
        <w:rPr>
          <w:rFonts w:cs="Times New Roman"/>
          <w:color w:val="000000" w:themeColor="text1"/>
          <w:lang w:val="en-US"/>
        </w:rPr>
        <w:t>SDM</w:t>
      </w:r>
      <w:r w:rsidR="0090450D" w:rsidRPr="00091F6F">
        <w:rPr>
          <w:rFonts w:cs="Times New Roman"/>
          <w:color w:val="000000" w:themeColor="text1"/>
          <w:lang w:val="en-US"/>
        </w:rPr>
        <w:t xml:space="preserve"> secara kriteria pendidikan sesuai</w:t>
      </w:r>
      <w:r w:rsidR="00F41E6C" w:rsidRPr="00091F6F">
        <w:rPr>
          <w:rFonts w:cs="Times New Roman"/>
          <w:color w:val="000000" w:themeColor="text1"/>
        </w:rPr>
        <w:t xml:space="preserve"> dan meningkatkan </w:t>
      </w:r>
      <w:r w:rsidR="0090450D" w:rsidRPr="00091F6F">
        <w:rPr>
          <w:rFonts w:cs="Times New Roman"/>
          <w:color w:val="000000" w:themeColor="text1"/>
          <w:lang w:val="en-US"/>
        </w:rPr>
        <w:t>keahlian</w:t>
      </w:r>
      <w:r w:rsidR="00F41E6C" w:rsidRPr="00091F6F">
        <w:rPr>
          <w:rFonts w:cs="Times New Roman"/>
          <w:color w:val="000000" w:themeColor="text1"/>
        </w:rPr>
        <w:t xml:space="preserve"> karyawan dengan </w:t>
      </w:r>
      <w:r w:rsidR="0090450D" w:rsidRPr="00091F6F">
        <w:rPr>
          <w:rFonts w:cs="Times New Roman"/>
          <w:color w:val="000000" w:themeColor="text1"/>
          <w:lang w:val="en-US"/>
        </w:rPr>
        <w:t>memberikan</w:t>
      </w:r>
      <w:r w:rsidR="00F41E6C" w:rsidRPr="00091F6F">
        <w:rPr>
          <w:rFonts w:cs="Times New Roman"/>
          <w:color w:val="000000" w:themeColor="text1"/>
        </w:rPr>
        <w:t xml:space="preserve"> pelatihan serta </w:t>
      </w:r>
      <w:r w:rsidR="0090450D" w:rsidRPr="00091F6F">
        <w:rPr>
          <w:rFonts w:cs="Times New Roman"/>
          <w:color w:val="000000" w:themeColor="text1"/>
          <w:lang w:val="en-US"/>
        </w:rPr>
        <w:t>pengetahuan</w:t>
      </w:r>
      <w:r w:rsidR="00F41E6C" w:rsidRPr="00091F6F">
        <w:rPr>
          <w:rFonts w:cs="Times New Roman"/>
          <w:color w:val="000000" w:themeColor="text1"/>
        </w:rPr>
        <w:t xml:space="preserve"> penyusunan laporan keuanangan yang berkualitas</w:t>
      </w:r>
      <w:r w:rsidR="00F41E6C" w:rsidRPr="00091F6F">
        <w:rPr>
          <w:rFonts w:cs="Times New Roman"/>
          <w:color w:val="000000" w:themeColor="text1"/>
          <w:lang w:val="en-US"/>
        </w:rPr>
        <w:t xml:space="preserve">, </w:t>
      </w:r>
      <w:r w:rsidR="00F41E6C" w:rsidRPr="00091F6F">
        <w:rPr>
          <w:rFonts w:cs="Times New Roman"/>
          <w:color w:val="000000" w:themeColor="text1"/>
        </w:rPr>
        <w:t xml:space="preserve">meningkatkan </w:t>
      </w:r>
      <w:r w:rsidR="00091F6F" w:rsidRPr="00091F6F">
        <w:rPr>
          <w:rFonts w:cs="Times New Roman"/>
          <w:color w:val="000000" w:themeColor="text1"/>
        </w:rPr>
        <w:t>kapasitas pendukung teknologi inf</w:t>
      </w:r>
      <w:r w:rsidR="00F41E6C" w:rsidRPr="00091F6F">
        <w:rPr>
          <w:rFonts w:cs="Times New Roman"/>
          <w:color w:val="000000" w:themeColor="text1"/>
        </w:rPr>
        <w:t>o</w:t>
      </w:r>
      <w:r w:rsidR="00091F6F" w:rsidRPr="00091F6F">
        <w:rPr>
          <w:rFonts w:cs="Times New Roman"/>
          <w:color w:val="000000" w:themeColor="text1"/>
        </w:rPr>
        <w:t>r</w:t>
      </w:r>
      <w:r w:rsidR="00F41E6C" w:rsidRPr="00091F6F">
        <w:rPr>
          <w:rFonts w:cs="Times New Roman"/>
          <w:color w:val="000000" w:themeColor="text1"/>
        </w:rPr>
        <w:t>masi dengan meng-</w:t>
      </w:r>
      <w:r w:rsidR="00F41E6C" w:rsidRPr="00091F6F">
        <w:rPr>
          <w:rFonts w:cs="Times New Roman"/>
          <w:i/>
          <w:iCs/>
          <w:color w:val="000000" w:themeColor="text1"/>
        </w:rPr>
        <w:t>update</w:t>
      </w:r>
      <w:r w:rsidR="00F41E6C" w:rsidRPr="00091F6F">
        <w:rPr>
          <w:rFonts w:cs="Times New Roman"/>
          <w:color w:val="000000" w:themeColor="text1"/>
        </w:rPr>
        <w:t xml:space="preserve"> atau pemeliharaan berkala komputer maupun jaringan internet</w:t>
      </w:r>
      <w:r w:rsidR="00F41E6C" w:rsidRPr="00091F6F">
        <w:rPr>
          <w:rFonts w:cs="Times New Roman"/>
          <w:color w:val="000000" w:themeColor="text1"/>
          <w:lang w:val="en-US"/>
        </w:rPr>
        <w:t xml:space="preserve">, serta </w:t>
      </w:r>
      <w:r w:rsidR="0059007D" w:rsidRPr="00091F6F">
        <w:rPr>
          <w:rFonts w:cs="Times New Roman"/>
          <w:color w:val="000000" w:themeColor="text1"/>
        </w:rPr>
        <w:t>m</w:t>
      </w:r>
      <w:r w:rsidR="00F41E6C" w:rsidRPr="00091F6F">
        <w:rPr>
          <w:rFonts w:cs="Times New Roman"/>
          <w:color w:val="000000" w:themeColor="text1"/>
        </w:rPr>
        <w:t xml:space="preserve">elakuan evaluasi peningkatan pengendalian internal pada </w:t>
      </w:r>
      <w:r w:rsidR="0090450D" w:rsidRPr="00091F6F">
        <w:rPr>
          <w:rFonts w:cs="Times New Roman"/>
          <w:color w:val="000000" w:themeColor="text1"/>
          <w:lang w:val="en-US"/>
        </w:rPr>
        <w:t>SDM</w:t>
      </w:r>
      <w:r w:rsidR="00F41E6C" w:rsidRPr="00091F6F">
        <w:rPr>
          <w:rFonts w:cs="Times New Roman"/>
          <w:color w:val="000000" w:themeColor="text1"/>
        </w:rPr>
        <w:t xml:space="preserve"> dan teknologi sehingga mampu men</w:t>
      </w:r>
      <w:r w:rsidR="00091F6F" w:rsidRPr="00091F6F">
        <w:rPr>
          <w:rFonts w:cs="Times New Roman"/>
          <w:color w:val="000000" w:themeColor="text1"/>
        </w:rPr>
        <w:t>g</w:t>
      </w:r>
      <w:r w:rsidR="00F41E6C" w:rsidRPr="00091F6F">
        <w:rPr>
          <w:rFonts w:cs="Times New Roman"/>
          <w:color w:val="000000" w:themeColor="text1"/>
        </w:rPr>
        <w:t>hasilkan informasi akuntansi yang berkualitas</w:t>
      </w:r>
      <w:r w:rsidR="0059007D" w:rsidRPr="00091F6F">
        <w:rPr>
          <w:rFonts w:cs="Times New Roman"/>
          <w:color w:val="000000" w:themeColor="text1"/>
        </w:rPr>
        <w:t>.</w:t>
      </w:r>
    </w:p>
    <w:p w14:paraId="5E6319DE" w14:textId="77777777" w:rsidR="00312250" w:rsidRPr="00091F6F" w:rsidRDefault="00312250" w:rsidP="00091F6F">
      <w:pPr>
        <w:pStyle w:val="Heading1"/>
        <w:tabs>
          <w:tab w:val="left" w:pos="0"/>
        </w:tabs>
        <w:ind w:left="0" w:right="-126"/>
        <w:rPr>
          <w:rFonts w:ascii="Times New Roman" w:hAnsi="Times New Roman" w:cs="Times New Roman"/>
          <w:sz w:val="22"/>
          <w:szCs w:val="22"/>
        </w:rPr>
      </w:pPr>
    </w:p>
    <w:p w14:paraId="4B9601DF" w14:textId="77777777" w:rsidR="00091F6F" w:rsidRPr="00091F6F" w:rsidRDefault="00091F6F" w:rsidP="00091F6F">
      <w:pPr>
        <w:widowControl w:val="0"/>
        <w:tabs>
          <w:tab w:val="left" w:pos="0"/>
        </w:tabs>
        <w:autoSpaceDE w:val="0"/>
        <w:autoSpaceDN w:val="0"/>
        <w:ind w:left="0" w:right="-42" w:firstLine="0"/>
        <w:outlineLvl w:val="0"/>
        <w:rPr>
          <w:rFonts w:eastAsia="Cambria" w:cs="Times New Roman"/>
          <w:b/>
          <w:bCs/>
          <w:lang w:val="en-US" w:bidi="en-US"/>
        </w:rPr>
      </w:pPr>
    </w:p>
    <w:p w14:paraId="1AE42F4B" w14:textId="072FB095" w:rsidR="00312250" w:rsidRPr="00091F6F" w:rsidRDefault="00312250" w:rsidP="00091F6F">
      <w:pPr>
        <w:widowControl w:val="0"/>
        <w:tabs>
          <w:tab w:val="left" w:pos="0"/>
        </w:tabs>
        <w:autoSpaceDE w:val="0"/>
        <w:autoSpaceDN w:val="0"/>
        <w:ind w:left="0" w:right="-42" w:firstLine="0"/>
        <w:outlineLvl w:val="0"/>
        <w:rPr>
          <w:rFonts w:eastAsia="Cambria" w:cs="Times New Roman"/>
          <w:b/>
          <w:bCs/>
          <w:lang w:val="en-US" w:bidi="en-US"/>
        </w:rPr>
      </w:pPr>
      <w:r w:rsidRPr="00091F6F">
        <w:rPr>
          <w:rFonts w:eastAsia="Cambria" w:cs="Times New Roman"/>
          <w:b/>
          <w:bCs/>
          <w:lang w:val="en-US" w:bidi="en-US"/>
        </w:rPr>
        <w:t>BIBLIOGRAPHY</w:t>
      </w:r>
    </w:p>
    <w:p w14:paraId="3EF71B53" w14:textId="77777777" w:rsidR="00566FFA" w:rsidRPr="00091F6F" w:rsidRDefault="00566FFA" w:rsidP="00091F6F">
      <w:pPr>
        <w:ind w:left="0" w:firstLine="0"/>
        <w:rPr>
          <w:rFonts w:cs="Times New Roman"/>
        </w:rPr>
      </w:pPr>
    </w:p>
    <w:p w14:paraId="28E01925" w14:textId="77777777" w:rsidR="00043043" w:rsidRPr="00091F6F" w:rsidRDefault="00312250" w:rsidP="00091F6F">
      <w:pPr>
        <w:widowControl w:val="0"/>
        <w:autoSpaceDE w:val="0"/>
        <w:autoSpaceDN w:val="0"/>
        <w:adjustRightInd w:val="0"/>
        <w:ind w:left="720" w:hanging="720"/>
        <w:rPr>
          <w:rFonts w:cs="Times New Roman"/>
          <w:noProof/>
          <w:lang w:val="en-US"/>
        </w:rPr>
      </w:pPr>
      <w:r w:rsidRPr="00091F6F">
        <w:rPr>
          <w:rFonts w:cs="Times New Roman"/>
        </w:rPr>
        <w:fldChar w:fldCharType="begin" w:fldLock="1"/>
      </w:r>
      <w:r w:rsidRPr="00091F6F">
        <w:rPr>
          <w:rFonts w:cs="Times New Roman"/>
        </w:rPr>
        <w:instrText xml:space="preserve">ADDIN Mendeley Bibliography CSL_BIBLIOGRAPHY </w:instrText>
      </w:r>
      <w:r w:rsidRPr="00091F6F">
        <w:rPr>
          <w:rFonts w:cs="Times New Roman"/>
        </w:rPr>
        <w:fldChar w:fldCharType="separate"/>
      </w:r>
      <w:r w:rsidR="00043043" w:rsidRPr="00091F6F">
        <w:rPr>
          <w:rFonts w:cs="Times New Roman"/>
          <w:noProof/>
        </w:rPr>
        <w:t xml:space="preserve">Blandina, S., Fitrian, A. N., &amp; Septiyani, W. (2020). Manfaat Sistem Informasi Akuntansi dalam Menghadapi Kestabilan Dunia Bisnis dimasa Pandemi Covid ’19. </w:t>
      </w:r>
      <w:r w:rsidR="00043043" w:rsidRPr="00091F6F">
        <w:rPr>
          <w:rFonts w:cs="Times New Roman"/>
          <w:i/>
          <w:iCs/>
          <w:noProof/>
        </w:rPr>
        <w:t>Efektor</w:t>
      </w:r>
      <w:r w:rsidR="00043043" w:rsidRPr="00091F6F">
        <w:rPr>
          <w:rFonts w:cs="Times New Roman"/>
          <w:noProof/>
        </w:rPr>
        <w:t xml:space="preserve">, </w:t>
      </w:r>
      <w:r w:rsidR="00043043" w:rsidRPr="00091F6F">
        <w:rPr>
          <w:rFonts w:cs="Times New Roman"/>
          <w:i/>
          <w:iCs/>
          <w:noProof/>
        </w:rPr>
        <w:t>7</w:t>
      </w:r>
      <w:r w:rsidR="00043043" w:rsidRPr="00091F6F">
        <w:rPr>
          <w:rFonts w:cs="Times New Roman"/>
          <w:noProof/>
        </w:rPr>
        <w:t>(2), 181–190.</w:t>
      </w:r>
    </w:p>
    <w:p w14:paraId="383159B0" w14:textId="77777777" w:rsidR="00043043" w:rsidRPr="00091F6F" w:rsidRDefault="00043043" w:rsidP="00091F6F">
      <w:pPr>
        <w:widowControl w:val="0"/>
        <w:autoSpaceDE w:val="0"/>
        <w:autoSpaceDN w:val="0"/>
        <w:adjustRightInd w:val="0"/>
        <w:ind w:left="720" w:hanging="720"/>
        <w:rPr>
          <w:rFonts w:cs="Times New Roman"/>
          <w:noProof/>
          <w:lang w:val="en-US"/>
        </w:rPr>
      </w:pPr>
    </w:p>
    <w:p w14:paraId="584A8615" w14:textId="77777777" w:rsidR="00043043" w:rsidRPr="00091F6F" w:rsidRDefault="00043043" w:rsidP="00091F6F">
      <w:pPr>
        <w:widowControl w:val="0"/>
        <w:autoSpaceDE w:val="0"/>
        <w:autoSpaceDN w:val="0"/>
        <w:adjustRightInd w:val="0"/>
        <w:ind w:left="720" w:hanging="720"/>
        <w:rPr>
          <w:rFonts w:cs="Times New Roman"/>
          <w:noProof/>
          <w:lang w:val="en-US"/>
        </w:rPr>
      </w:pPr>
      <w:r w:rsidRPr="00091F6F">
        <w:rPr>
          <w:rFonts w:cs="Times New Roman"/>
          <w:noProof/>
        </w:rPr>
        <w:t xml:space="preserve">Boedirochminarni, A. (2020). UMKM “KREATIF” DI MASA COVID-19. </w:t>
      </w:r>
      <w:r w:rsidRPr="00091F6F">
        <w:rPr>
          <w:rFonts w:cs="Times New Roman"/>
          <w:i/>
          <w:iCs/>
          <w:noProof/>
        </w:rPr>
        <w:t>Ekonomi Indonesia Di Tengah Pandemi Covid 19</w:t>
      </w:r>
      <w:r w:rsidRPr="00091F6F">
        <w:rPr>
          <w:rFonts w:cs="Times New Roman"/>
          <w:noProof/>
        </w:rPr>
        <w:t xml:space="preserve">, </w:t>
      </w:r>
      <w:r w:rsidRPr="00091F6F">
        <w:rPr>
          <w:rFonts w:cs="Times New Roman"/>
          <w:i/>
          <w:iCs/>
          <w:noProof/>
        </w:rPr>
        <w:t>1</w:t>
      </w:r>
      <w:r w:rsidRPr="00091F6F">
        <w:rPr>
          <w:rFonts w:cs="Times New Roman"/>
          <w:noProof/>
        </w:rPr>
        <w:t>(3), 95.</w:t>
      </w:r>
    </w:p>
    <w:p w14:paraId="3E06C8F8" w14:textId="32EE18E9" w:rsidR="00043043" w:rsidRPr="00091F6F" w:rsidRDefault="00043043" w:rsidP="00091F6F">
      <w:pPr>
        <w:widowControl w:val="0"/>
        <w:autoSpaceDE w:val="0"/>
        <w:autoSpaceDN w:val="0"/>
        <w:adjustRightInd w:val="0"/>
        <w:ind w:left="720" w:hanging="720"/>
        <w:rPr>
          <w:rFonts w:cs="Times New Roman"/>
          <w:noProof/>
          <w:lang w:val="en-US"/>
        </w:rPr>
      </w:pPr>
    </w:p>
    <w:p w14:paraId="733E6780" w14:textId="5B31E397" w:rsidR="008E04A8" w:rsidRPr="00091F6F" w:rsidRDefault="008E04A8" w:rsidP="00091F6F">
      <w:pPr>
        <w:widowControl w:val="0"/>
        <w:autoSpaceDE w:val="0"/>
        <w:autoSpaceDN w:val="0"/>
        <w:adjustRightInd w:val="0"/>
        <w:ind w:left="720" w:hanging="720"/>
        <w:rPr>
          <w:rFonts w:cs="Times New Roman"/>
          <w:noProof/>
          <w:lang w:val="en-US"/>
        </w:rPr>
      </w:pPr>
      <w:r w:rsidRPr="00091F6F">
        <w:rPr>
          <w:rFonts w:cs="Times New Roman"/>
          <w:noProof/>
          <w:lang w:val="en-US"/>
        </w:rPr>
        <w:t xml:space="preserve">Evania, N., &amp; Taufik, T. (2016). Pengaruh Penggunaan Teknologi Informasi, Keahlian Pemakai dan Intensitas Pemakaian Terhadap Kaulitas Informasi Akuntansi. </w:t>
      </w:r>
      <w:r w:rsidRPr="00091F6F">
        <w:rPr>
          <w:rFonts w:cs="Times New Roman"/>
          <w:i/>
          <w:iCs/>
          <w:noProof/>
          <w:lang w:val="en-US"/>
        </w:rPr>
        <w:t>Jurnal Online Mahasiswa Fakultas Ekonomi</w:t>
      </w:r>
      <w:r w:rsidRPr="00091F6F">
        <w:rPr>
          <w:rFonts w:cs="Times New Roman"/>
          <w:noProof/>
          <w:lang w:val="en-US"/>
        </w:rPr>
        <w:t>, 3(1), 635-649</w:t>
      </w:r>
    </w:p>
    <w:p w14:paraId="234C0500" w14:textId="018D006B" w:rsidR="008E04A8" w:rsidRPr="00091F6F" w:rsidRDefault="008E04A8" w:rsidP="00091F6F">
      <w:pPr>
        <w:widowControl w:val="0"/>
        <w:autoSpaceDE w:val="0"/>
        <w:autoSpaceDN w:val="0"/>
        <w:adjustRightInd w:val="0"/>
        <w:ind w:left="720" w:hanging="720"/>
        <w:rPr>
          <w:rFonts w:cs="Times New Roman"/>
          <w:noProof/>
          <w:lang w:val="en-US"/>
        </w:rPr>
      </w:pPr>
    </w:p>
    <w:p w14:paraId="1955CA96" w14:textId="12FCEA6C" w:rsidR="0017668A" w:rsidRPr="00091F6F" w:rsidRDefault="0017668A" w:rsidP="00091F6F">
      <w:pPr>
        <w:widowControl w:val="0"/>
        <w:autoSpaceDE w:val="0"/>
        <w:autoSpaceDN w:val="0"/>
        <w:adjustRightInd w:val="0"/>
        <w:ind w:left="720" w:hanging="720"/>
        <w:rPr>
          <w:rFonts w:cs="Times New Roman"/>
          <w:noProof/>
          <w:lang w:val="en-US"/>
        </w:rPr>
      </w:pPr>
      <w:r w:rsidRPr="00091F6F">
        <w:rPr>
          <w:rFonts w:cs="Times New Roman"/>
          <w:noProof/>
          <w:lang w:val="en-US"/>
        </w:rPr>
        <w:t>Fitriyanti, R. (2015). Pengaruh Komitmen Organisasi, Pemanfaatan Teknologi Informasi dan Sistem Pengendalian Intern Terhadap Kinerja Keuangan Pemeri</w:t>
      </w:r>
      <w:r w:rsidR="00A51C0E" w:rsidRPr="00091F6F">
        <w:rPr>
          <w:rFonts w:cs="Times New Roman"/>
          <w:noProof/>
          <w:lang w:val="en-US"/>
        </w:rPr>
        <w:t xml:space="preserve">ntah (Studi Empiris SKPD Kabupaten Kepulauan Meranti). </w:t>
      </w:r>
      <w:r w:rsidR="00A51C0E" w:rsidRPr="00091F6F">
        <w:rPr>
          <w:rFonts w:cs="Times New Roman"/>
          <w:i/>
          <w:iCs/>
          <w:noProof/>
          <w:lang w:val="en-US"/>
        </w:rPr>
        <w:t>JOM FEKON</w:t>
      </w:r>
      <w:r w:rsidR="00A51C0E" w:rsidRPr="00091F6F">
        <w:rPr>
          <w:rFonts w:cs="Times New Roman"/>
          <w:noProof/>
          <w:lang w:val="en-US"/>
        </w:rPr>
        <w:t>. 2(2)</w:t>
      </w:r>
    </w:p>
    <w:p w14:paraId="190BC19F" w14:textId="4EE97E61" w:rsidR="00895848" w:rsidRPr="00091F6F" w:rsidRDefault="00895848" w:rsidP="00091F6F">
      <w:pPr>
        <w:widowControl w:val="0"/>
        <w:autoSpaceDE w:val="0"/>
        <w:autoSpaceDN w:val="0"/>
        <w:adjustRightInd w:val="0"/>
        <w:ind w:left="0" w:firstLine="0"/>
        <w:rPr>
          <w:rFonts w:cs="Times New Roman"/>
          <w:noProof/>
        </w:rPr>
      </w:pPr>
    </w:p>
    <w:p w14:paraId="255896CE" w14:textId="0995112B" w:rsidR="00043043" w:rsidRDefault="00043043" w:rsidP="00091F6F">
      <w:pPr>
        <w:widowControl w:val="0"/>
        <w:autoSpaceDE w:val="0"/>
        <w:autoSpaceDN w:val="0"/>
        <w:adjustRightInd w:val="0"/>
        <w:ind w:left="720" w:hanging="720"/>
        <w:rPr>
          <w:rFonts w:cs="Times New Roman"/>
          <w:noProof/>
        </w:rPr>
      </w:pPr>
      <w:r w:rsidRPr="00091F6F">
        <w:rPr>
          <w:rFonts w:cs="Times New Roman"/>
          <w:noProof/>
        </w:rPr>
        <w:t xml:space="preserve">Frida, N. (2020). Analisis Strategi Mempertahankan dan Mengembangkan Bisnis di Tengah Pandemi COVID-19 Serta Mengetahui Dampak Perkembangan dan Pertumbuhan COVID-19 di Indonesia. </w:t>
      </w:r>
      <w:r w:rsidRPr="00091F6F">
        <w:rPr>
          <w:rFonts w:cs="Times New Roman"/>
          <w:i/>
          <w:iCs/>
          <w:noProof/>
        </w:rPr>
        <w:t>Jurnal Aktiva: Riset Akuntansi Dan Keuangan</w:t>
      </w:r>
      <w:r w:rsidRPr="00091F6F">
        <w:rPr>
          <w:rFonts w:cs="Times New Roman"/>
          <w:noProof/>
        </w:rPr>
        <w:t xml:space="preserve">, </w:t>
      </w:r>
      <w:r w:rsidRPr="00091F6F">
        <w:rPr>
          <w:rFonts w:cs="Times New Roman"/>
          <w:i/>
          <w:iCs/>
          <w:noProof/>
        </w:rPr>
        <w:t>2</w:t>
      </w:r>
      <w:r w:rsidRPr="00091F6F">
        <w:rPr>
          <w:rFonts w:cs="Times New Roman"/>
          <w:noProof/>
        </w:rPr>
        <w:t>(3), 26–36.</w:t>
      </w:r>
    </w:p>
    <w:p w14:paraId="36C05FCF" w14:textId="00CB9AC6" w:rsidR="00091F6F" w:rsidRDefault="00091F6F" w:rsidP="00091F6F">
      <w:pPr>
        <w:widowControl w:val="0"/>
        <w:autoSpaceDE w:val="0"/>
        <w:autoSpaceDN w:val="0"/>
        <w:adjustRightInd w:val="0"/>
        <w:ind w:left="720" w:hanging="720"/>
        <w:rPr>
          <w:rFonts w:cs="Times New Roman"/>
          <w:noProof/>
        </w:rPr>
      </w:pPr>
    </w:p>
    <w:p w14:paraId="3AFBD3B9" w14:textId="21112E30" w:rsidR="006B485C" w:rsidRPr="00091F6F" w:rsidRDefault="006B485C" w:rsidP="00091F6F">
      <w:pPr>
        <w:widowControl w:val="0"/>
        <w:autoSpaceDE w:val="0"/>
        <w:autoSpaceDN w:val="0"/>
        <w:adjustRightInd w:val="0"/>
        <w:ind w:left="720" w:hanging="720"/>
        <w:rPr>
          <w:rFonts w:cs="Times New Roman"/>
          <w:noProof/>
        </w:rPr>
      </w:pPr>
    </w:p>
    <w:p w14:paraId="636C5881" w14:textId="4CE7AF77" w:rsidR="006059DE" w:rsidRPr="00091F6F" w:rsidRDefault="006059DE" w:rsidP="00091F6F">
      <w:pPr>
        <w:widowControl w:val="0"/>
        <w:autoSpaceDE w:val="0"/>
        <w:autoSpaceDN w:val="0"/>
        <w:adjustRightInd w:val="0"/>
        <w:ind w:left="720" w:hanging="720"/>
        <w:rPr>
          <w:rFonts w:cs="Times New Roman"/>
          <w:noProof/>
          <w:lang w:val="en-US"/>
        </w:rPr>
      </w:pPr>
      <w:r w:rsidRPr="00091F6F">
        <w:rPr>
          <w:rFonts w:cs="Times New Roman"/>
          <w:noProof/>
          <w:lang w:val="en-US"/>
        </w:rPr>
        <w:t xml:space="preserve">Hardyansah. (2016). Pengaruh Kompetensi Sumber Daya Manusia, dan Pemanfaatan Teknologi Informasi Terhadap Kualitas Laporan Keuangan dengan Sistem Pengendalian Internal sebagai Variabel Moderasi Pada SKPD Kabupaten Polewari. </w:t>
      </w:r>
      <w:r w:rsidRPr="00091F6F">
        <w:rPr>
          <w:rFonts w:cs="Times New Roman"/>
          <w:i/>
          <w:iCs/>
          <w:noProof/>
          <w:lang w:val="en-US"/>
        </w:rPr>
        <w:t>Jurnal Ilmiah Akuntansi Peradaban</w:t>
      </w:r>
      <w:r w:rsidRPr="00091F6F">
        <w:rPr>
          <w:rFonts w:cs="Times New Roman"/>
          <w:noProof/>
          <w:lang w:val="en-US"/>
        </w:rPr>
        <w:t>. 1</w:t>
      </w:r>
      <w:r w:rsidR="008E04A8" w:rsidRPr="00091F6F">
        <w:rPr>
          <w:rFonts w:cs="Times New Roman"/>
          <w:noProof/>
          <w:lang w:val="en-US"/>
        </w:rPr>
        <w:t>(</w:t>
      </w:r>
      <w:r w:rsidRPr="00091F6F">
        <w:rPr>
          <w:rFonts w:cs="Times New Roman"/>
          <w:noProof/>
          <w:lang w:val="en-US"/>
        </w:rPr>
        <w:t>1</w:t>
      </w:r>
      <w:r w:rsidR="008E04A8" w:rsidRPr="00091F6F">
        <w:rPr>
          <w:rFonts w:cs="Times New Roman"/>
          <w:noProof/>
          <w:lang w:val="en-US"/>
        </w:rPr>
        <w:t>)</w:t>
      </w:r>
    </w:p>
    <w:p w14:paraId="529E25F7" w14:textId="77777777" w:rsidR="00043043" w:rsidRPr="00091F6F" w:rsidRDefault="00043043" w:rsidP="00091F6F">
      <w:pPr>
        <w:widowControl w:val="0"/>
        <w:autoSpaceDE w:val="0"/>
        <w:autoSpaceDN w:val="0"/>
        <w:adjustRightInd w:val="0"/>
        <w:ind w:left="720" w:hanging="720"/>
        <w:rPr>
          <w:rFonts w:cs="Times New Roman"/>
          <w:noProof/>
          <w:lang w:val="en-US"/>
        </w:rPr>
      </w:pPr>
    </w:p>
    <w:p w14:paraId="1823595D" w14:textId="77777777" w:rsidR="00043043" w:rsidRPr="00091F6F" w:rsidRDefault="00043043" w:rsidP="00091F6F">
      <w:pPr>
        <w:widowControl w:val="0"/>
        <w:autoSpaceDE w:val="0"/>
        <w:autoSpaceDN w:val="0"/>
        <w:adjustRightInd w:val="0"/>
        <w:ind w:left="720" w:hanging="720"/>
        <w:rPr>
          <w:rFonts w:cs="Times New Roman"/>
          <w:noProof/>
          <w:lang w:val="en-US"/>
        </w:rPr>
      </w:pPr>
      <w:r w:rsidRPr="00091F6F">
        <w:rPr>
          <w:rFonts w:cs="Times New Roman"/>
          <w:noProof/>
        </w:rPr>
        <w:t xml:space="preserve">Ihsanti, E. (2014). Pengaruh kompetensi sumber daya manusia dan penerapan sistem akuntansi keuangan daerah terhadap kualitas laporan keuangan daerah (Studi Empiris pada SKPD Kab. Lima Puluh Kota). </w:t>
      </w:r>
      <w:r w:rsidRPr="00091F6F">
        <w:rPr>
          <w:rFonts w:cs="Times New Roman"/>
          <w:i/>
          <w:iCs/>
          <w:noProof/>
        </w:rPr>
        <w:t>Jurnal Akuntansi</w:t>
      </w:r>
      <w:r w:rsidRPr="00091F6F">
        <w:rPr>
          <w:rFonts w:cs="Times New Roman"/>
          <w:noProof/>
        </w:rPr>
        <w:t xml:space="preserve">, </w:t>
      </w:r>
      <w:r w:rsidRPr="00091F6F">
        <w:rPr>
          <w:rFonts w:cs="Times New Roman"/>
          <w:i/>
          <w:iCs/>
          <w:noProof/>
        </w:rPr>
        <w:t>2</w:t>
      </w:r>
      <w:r w:rsidRPr="00091F6F">
        <w:rPr>
          <w:rFonts w:cs="Times New Roman"/>
          <w:noProof/>
        </w:rPr>
        <w:t>(3).</w:t>
      </w:r>
    </w:p>
    <w:p w14:paraId="676B05E7" w14:textId="3C5E3829" w:rsidR="00FA13A1" w:rsidRPr="00091F6F" w:rsidRDefault="00FA13A1" w:rsidP="00091F6F">
      <w:pPr>
        <w:widowControl w:val="0"/>
        <w:autoSpaceDE w:val="0"/>
        <w:autoSpaceDN w:val="0"/>
        <w:adjustRightInd w:val="0"/>
        <w:ind w:left="0" w:firstLine="0"/>
        <w:rPr>
          <w:rFonts w:cs="Times New Roman"/>
          <w:noProof/>
        </w:rPr>
      </w:pPr>
    </w:p>
    <w:p w14:paraId="06E34B99" w14:textId="2AFE4653" w:rsidR="008E04A8" w:rsidRPr="00091F6F" w:rsidRDefault="008E04A8" w:rsidP="00091F6F">
      <w:pPr>
        <w:widowControl w:val="0"/>
        <w:autoSpaceDE w:val="0"/>
        <w:autoSpaceDN w:val="0"/>
        <w:adjustRightInd w:val="0"/>
        <w:ind w:left="720" w:hanging="720"/>
        <w:rPr>
          <w:rFonts w:cs="Times New Roman"/>
          <w:noProof/>
          <w:lang w:val="en-US"/>
        </w:rPr>
      </w:pPr>
      <w:r w:rsidRPr="00091F6F">
        <w:rPr>
          <w:rFonts w:cs="Times New Roman"/>
          <w:noProof/>
          <w:lang w:val="en-US"/>
        </w:rPr>
        <w:t xml:space="preserve">Jansen, C. F., &amp; Morasa, J. (2018). Pengaruh Penggunaan Teknologi Informasi dan Keahlian Pemakai Terhadap Kualitas Informasi Akuntansi (Studi Empiris Pada Pemrintah Kabupaten Minahasa Selatan). </w:t>
      </w:r>
      <w:r w:rsidRPr="00091F6F">
        <w:rPr>
          <w:rFonts w:cs="Times New Roman"/>
          <w:i/>
          <w:iCs/>
          <w:noProof/>
          <w:lang w:val="en-US"/>
        </w:rPr>
        <w:t>Jurnal Riset Akuntansi Going Concern</w:t>
      </w:r>
      <w:r w:rsidRPr="00091F6F">
        <w:rPr>
          <w:rFonts w:cs="Times New Roman"/>
          <w:noProof/>
          <w:lang w:val="en-US"/>
        </w:rPr>
        <w:t>. 13(3), 63-71</w:t>
      </w:r>
    </w:p>
    <w:p w14:paraId="6DE663AB" w14:textId="77777777" w:rsidR="008E04A8" w:rsidRPr="00091F6F" w:rsidRDefault="008E04A8" w:rsidP="00091F6F">
      <w:pPr>
        <w:widowControl w:val="0"/>
        <w:autoSpaceDE w:val="0"/>
        <w:autoSpaceDN w:val="0"/>
        <w:adjustRightInd w:val="0"/>
        <w:ind w:left="720" w:hanging="720"/>
        <w:rPr>
          <w:rFonts w:cs="Times New Roman"/>
          <w:noProof/>
          <w:lang w:val="en-US"/>
        </w:rPr>
      </w:pPr>
    </w:p>
    <w:p w14:paraId="5B1897C3" w14:textId="77777777" w:rsidR="00043043" w:rsidRPr="00091F6F" w:rsidRDefault="00043043" w:rsidP="00091F6F">
      <w:pPr>
        <w:widowControl w:val="0"/>
        <w:autoSpaceDE w:val="0"/>
        <w:autoSpaceDN w:val="0"/>
        <w:adjustRightInd w:val="0"/>
        <w:ind w:left="720" w:hanging="720"/>
        <w:rPr>
          <w:rFonts w:cs="Times New Roman"/>
          <w:noProof/>
        </w:rPr>
      </w:pPr>
      <w:r w:rsidRPr="00091F6F">
        <w:rPr>
          <w:rFonts w:cs="Times New Roman"/>
          <w:noProof/>
        </w:rPr>
        <w:t xml:space="preserve">Junaedi, D., &amp; Salistia, F. (2020). Dampak Pandemi Covid-19 terhadap Pasar Modal di Indonesia. </w:t>
      </w:r>
      <w:r w:rsidRPr="00091F6F">
        <w:rPr>
          <w:rFonts w:cs="Times New Roman"/>
          <w:i/>
          <w:iCs/>
          <w:noProof/>
        </w:rPr>
        <w:t>Al-Kharaj: Jurnal Ekonomi, Keuangan &amp; Bisnis Syariah</w:t>
      </w:r>
      <w:r w:rsidRPr="00091F6F">
        <w:rPr>
          <w:rFonts w:cs="Times New Roman"/>
          <w:noProof/>
        </w:rPr>
        <w:t xml:space="preserve">, </w:t>
      </w:r>
      <w:r w:rsidRPr="00091F6F">
        <w:rPr>
          <w:rFonts w:cs="Times New Roman"/>
          <w:i/>
          <w:iCs/>
          <w:noProof/>
        </w:rPr>
        <w:t>2</w:t>
      </w:r>
      <w:r w:rsidRPr="00091F6F">
        <w:rPr>
          <w:rFonts w:cs="Times New Roman"/>
          <w:noProof/>
        </w:rPr>
        <w:t>(2), 109–131.</w:t>
      </w:r>
    </w:p>
    <w:p w14:paraId="5982F1A6" w14:textId="3800E6D9" w:rsidR="001F6A69" w:rsidRPr="00091F6F" w:rsidRDefault="001F6A69" w:rsidP="00091F6F">
      <w:pPr>
        <w:widowControl w:val="0"/>
        <w:autoSpaceDE w:val="0"/>
        <w:autoSpaceDN w:val="0"/>
        <w:adjustRightInd w:val="0"/>
        <w:ind w:left="720" w:hanging="720"/>
        <w:rPr>
          <w:rFonts w:cs="Times New Roman"/>
          <w:noProof/>
        </w:rPr>
      </w:pPr>
    </w:p>
    <w:p w14:paraId="15A4D898" w14:textId="2D4D709C" w:rsidR="008E04A8" w:rsidRPr="00091F6F" w:rsidRDefault="008E04A8" w:rsidP="00091F6F">
      <w:pPr>
        <w:widowControl w:val="0"/>
        <w:autoSpaceDE w:val="0"/>
        <w:autoSpaceDN w:val="0"/>
        <w:adjustRightInd w:val="0"/>
        <w:ind w:left="720" w:hanging="720"/>
        <w:rPr>
          <w:rFonts w:cs="Times New Roman"/>
          <w:noProof/>
          <w:lang w:val="en-US"/>
        </w:rPr>
      </w:pPr>
      <w:r w:rsidRPr="00091F6F">
        <w:rPr>
          <w:rFonts w:cs="Times New Roman"/>
          <w:noProof/>
          <w:lang w:val="en-US"/>
        </w:rPr>
        <w:t xml:space="preserve">Muzaddik. (2017). Pengaruh Sumber Daya Manusia dan Pengendalian Internal Terhadap Kualitas Informasi Akuntansi Keuangan (Studi Pada Satuan Kerja di Wolayah Kantor Pelayanan Pembedaharaan Negara Kendari). </w:t>
      </w:r>
      <w:r w:rsidRPr="00091F6F">
        <w:rPr>
          <w:rFonts w:cs="Times New Roman"/>
          <w:i/>
          <w:iCs/>
          <w:noProof/>
          <w:lang w:val="en-US"/>
        </w:rPr>
        <w:t>Jurnal Akuntasi</w:t>
      </w:r>
      <w:r w:rsidRPr="00091F6F">
        <w:rPr>
          <w:rFonts w:cs="Times New Roman"/>
          <w:noProof/>
          <w:lang w:val="en-US"/>
        </w:rPr>
        <w:t>. 2 (1), 55-66</w:t>
      </w:r>
    </w:p>
    <w:p w14:paraId="15AA813A" w14:textId="26064DE4" w:rsidR="008E04A8" w:rsidRPr="00091F6F" w:rsidRDefault="008E04A8" w:rsidP="00091F6F">
      <w:pPr>
        <w:widowControl w:val="0"/>
        <w:autoSpaceDE w:val="0"/>
        <w:autoSpaceDN w:val="0"/>
        <w:adjustRightInd w:val="0"/>
        <w:ind w:left="720" w:hanging="720"/>
        <w:rPr>
          <w:rFonts w:cs="Times New Roman"/>
          <w:noProof/>
        </w:rPr>
      </w:pPr>
    </w:p>
    <w:p w14:paraId="5AE6F87F" w14:textId="3722AE08" w:rsidR="006B485C" w:rsidRPr="00091F6F" w:rsidRDefault="006B485C" w:rsidP="00091F6F">
      <w:pPr>
        <w:widowControl w:val="0"/>
        <w:autoSpaceDE w:val="0"/>
        <w:autoSpaceDN w:val="0"/>
        <w:adjustRightInd w:val="0"/>
        <w:ind w:left="720" w:hanging="720"/>
        <w:rPr>
          <w:rFonts w:cs="Times New Roman"/>
          <w:noProof/>
          <w:lang w:val="en-US"/>
        </w:rPr>
      </w:pPr>
      <w:r w:rsidRPr="00091F6F">
        <w:rPr>
          <w:rFonts w:cs="Times New Roman"/>
          <w:noProof/>
          <w:lang w:val="en-US"/>
        </w:rPr>
        <w:t xml:space="preserve">Ningrum, K. K. (2018). Pengaruh Kompetensi Sumber Daya Manusia, Pemanfaatan Informasi dan Sistem Pengendalian Intern Terhadap Kaulitas Laporan Keuangan Oemerintah Daerah Kabupaten Kebumen. </w:t>
      </w:r>
      <w:r w:rsidRPr="00091F6F">
        <w:rPr>
          <w:rFonts w:cs="Times New Roman"/>
          <w:i/>
          <w:iCs/>
          <w:noProof/>
          <w:lang w:val="en-US"/>
        </w:rPr>
        <w:t>Skripsi</w:t>
      </w:r>
      <w:r w:rsidRPr="00091F6F">
        <w:rPr>
          <w:rFonts w:cs="Times New Roman"/>
          <w:noProof/>
          <w:lang w:val="en-US"/>
        </w:rPr>
        <w:t>. Fakultas Ekonomi Universitas Islam Indonesia Yogyajarta</w:t>
      </w:r>
    </w:p>
    <w:p w14:paraId="1F136CAF" w14:textId="77777777" w:rsidR="006B485C" w:rsidRPr="00091F6F" w:rsidRDefault="006B485C" w:rsidP="00091F6F">
      <w:pPr>
        <w:widowControl w:val="0"/>
        <w:autoSpaceDE w:val="0"/>
        <w:autoSpaceDN w:val="0"/>
        <w:adjustRightInd w:val="0"/>
        <w:ind w:left="720" w:hanging="720"/>
        <w:rPr>
          <w:rFonts w:cs="Times New Roman"/>
          <w:noProof/>
        </w:rPr>
      </w:pPr>
    </w:p>
    <w:p w14:paraId="69B67B01" w14:textId="560748D1" w:rsidR="008E04A8" w:rsidRPr="00091F6F" w:rsidRDefault="008E04A8" w:rsidP="00091F6F">
      <w:pPr>
        <w:widowControl w:val="0"/>
        <w:autoSpaceDE w:val="0"/>
        <w:autoSpaceDN w:val="0"/>
        <w:adjustRightInd w:val="0"/>
        <w:ind w:left="720" w:hanging="720"/>
        <w:rPr>
          <w:rFonts w:cs="Times New Roman"/>
          <w:noProof/>
          <w:lang w:val="en-US"/>
        </w:rPr>
      </w:pPr>
      <w:r w:rsidRPr="00091F6F">
        <w:rPr>
          <w:rFonts w:cs="Times New Roman"/>
          <w:noProof/>
          <w:lang w:val="en-US"/>
        </w:rPr>
        <w:t>Sa'adah</w:t>
      </w:r>
      <w:r w:rsidR="006B485C" w:rsidRPr="00091F6F">
        <w:rPr>
          <w:rFonts w:cs="Times New Roman"/>
          <w:noProof/>
          <w:lang w:val="en-US"/>
        </w:rPr>
        <w:t xml:space="preserve">, K., Riana, S., &amp; Subchan, S. (2017). Pengaruh Kompetensi Sumber Daya Manusia dan Sistem Pengendalian Intern Terhadap Kualitasn Informasi Laporan Keuangan dengan Moderasi Pemanfaatan Teknologi Informasi. </w:t>
      </w:r>
      <w:r w:rsidR="006B485C" w:rsidRPr="00091F6F">
        <w:rPr>
          <w:rFonts w:cs="Times New Roman"/>
          <w:i/>
          <w:iCs/>
          <w:noProof/>
          <w:lang w:val="en-US"/>
        </w:rPr>
        <w:t>Jurnal Ilmiah Manajemen dan Akuntansi Terapan</w:t>
      </w:r>
      <w:r w:rsidR="006B485C" w:rsidRPr="00091F6F">
        <w:rPr>
          <w:rFonts w:cs="Times New Roman"/>
          <w:noProof/>
          <w:lang w:val="en-US"/>
        </w:rPr>
        <w:t>. 8(2)</w:t>
      </w:r>
      <w:r w:rsidR="006B485C" w:rsidRPr="00091F6F">
        <w:rPr>
          <w:rFonts w:cs="Times New Roman"/>
          <w:shd w:val="clear" w:color="auto" w:fill="FFFFFF"/>
        </w:rPr>
        <w:t xml:space="preserve"> 2656-4440</w:t>
      </w:r>
    </w:p>
    <w:p w14:paraId="5D10D679" w14:textId="77777777" w:rsidR="008E04A8" w:rsidRPr="00091F6F" w:rsidRDefault="008E04A8" w:rsidP="00091F6F">
      <w:pPr>
        <w:widowControl w:val="0"/>
        <w:autoSpaceDE w:val="0"/>
        <w:autoSpaceDN w:val="0"/>
        <w:adjustRightInd w:val="0"/>
        <w:ind w:left="720" w:hanging="720"/>
        <w:rPr>
          <w:rFonts w:cs="Times New Roman"/>
          <w:noProof/>
        </w:rPr>
      </w:pPr>
    </w:p>
    <w:p w14:paraId="0F7D5708" w14:textId="77777777" w:rsidR="00043043" w:rsidRPr="00091F6F" w:rsidRDefault="00043043" w:rsidP="00091F6F">
      <w:pPr>
        <w:widowControl w:val="0"/>
        <w:autoSpaceDE w:val="0"/>
        <w:autoSpaceDN w:val="0"/>
        <w:adjustRightInd w:val="0"/>
        <w:ind w:left="720" w:hanging="720"/>
        <w:rPr>
          <w:rFonts w:cs="Times New Roman"/>
          <w:noProof/>
          <w:lang w:val="en-US"/>
        </w:rPr>
      </w:pPr>
      <w:r w:rsidRPr="00091F6F">
        <w:rPr>
          <w:rFonts w:cs="Times New Roman"/>
          <w:noProof/>
        </w:rPr>
        <w:t xml:space="preserve">Suarmika, I. G. L., &amp; Suputra, I. (2016). Kemampuan Komitmen Organisasi Dan Sistem Pengendalian Intern Memoderasi Pengaruh Kapasitas SDM Dan Penerapan SIKD Pada Kualitas LKPD Kabupaten Karangasem. </w:t>
      </w:r>
      <w:r w:rsidRPr="00091F6F">
        <w:rPr>
          <w:rFonts w:cs="Times New Roman"/>
          <w:i/>
          <w:iCs/>
          <w:noProof/>
        </w:rPr>
        <w:t>E-Jurnal Ekonomi Dan Bisnis Universitas Udayana</w:t>
      </w:r>
      <w:r w:rsidRPr="00091F6F">
        <w:rPr>
          <w:rFonts w:cs="Times New Roman"/>
          <w:noProof/>
        </w:rPr>
        <w:t xml:space="preserve">, </w:t>
      </w:r>
      <w:r w:rsidRPr="00091F6F">
        <w:rPr>
          <w:rFonts w:cs="Times New Roman"/>
          <w:i/>
          <w:iCs/>
          <w:noProof/>
        </w:rPr>
        <w:t>5</w:t>
      </w:r>
      <w:r w:rsidRPr="00091F6F">
        <w:rPr>
          <w:rFonts w:cs="Times New Roman"/>
          <w:noProof/>
        </w:rPr>
        <w:t>(2016), 2921–2950.</w:t>
      </w:r>
    </w:p>
    <w:p w14:paraId="56808CB2" w14:textId="77777777" w:rsidR="00043043" w:rsidRPr="00091F6F" w:rsidRDefault="00043043" w:rsidP="00091F6F">
      <w:pPr>
        <w:widowControl w:val="0"/>
        <w:autoSpaceDE w:val="0"/>
        <w:autoSpaceDN w:val="0"/>
        <w:adjustRightInd w:val="0"/>
        <w:ind w:left="720" w:hanging="720"/>
        <w:rPr>
          <w:rFonts w:cs="Times New Roman"/>
          <w:noProof/>
          <w:lang w:val="en-US"/>
        </w:rPr>
      </w:pPr>
    </w:p>
    <w:p w14:paraId="1CA26ABF" w14:textId="471D0212" w:rsidR="00043043" w:rsidRPr="00091F6F" w:rsidRDefault="00043043" w:rsidP="00091F6F">
      <w:pPr>
        <w:widowControl w:val="0"/>
        <w:autoSpaceDE w:val="0"/>
        <w:autoSpaceDN w:val="0"/>
        <w:adjustRightInd w:val="0"/>
        <w:ind w:left="720" w:hanging="720"/>
        <w:rPr>
          <w:rFonts w:cs="Times New Roman"/>
          <w:noProof/>
        </w:rPr>
      </w:pPr>
      <w:r w:rsidRPr="00091F6F">
        <w:rPr>
          <w:rFonts w:cs="Times New Roman"/>
          <w:noProof/>
        </w:rPr>
        <w:t xml:space="preserve">Tawaqal, I., &amp; Suparno, S. (2017). Pengaruh Penerapan Sistem Informasi Akuntansi, Sistem Pengendalian Internal, Dan Kompetensi Sumber Daya Manusia Terhadap Kualitas Laporan Keuangan Satuan Kerja Perangkat Daerah Di Pemerintah Kota Banda Aceh. </w:t>
      </w:r>
      <w:r w:rsidRPr="00091F6F">
        <w:rPr>
          <w:rFonts w:cs="Times New Roman"/>
          <w:i/>
          <w:iCs/>
          <w:noProof/>
        </w:rPr>
        <w:t>Jurnal Ilmiah Mahasiswa Ekonomi Akuntansi</w:t>
      </w:r>
      <w:r w:rsidRPr="00091F6F">
        <w:rPr>
          <w:rFonts w:cs="Times New Roman"/>
          <w:noProof/>
        </w:rPr>
        <w:t xml:space="preserve">, </w:t>
      </w:r>
      <w:r w:rsidRPr="00091F6F">
        <w:rPr>
          <w:rFonts w:cs="Times New Roman"/>
          <w:i/>
          <w:iCs/>
          <w:noProof/>
        </w:rPr>
        <w:t>2</w:t>
      </w:r>
      <w:r w:rsidRPr="00091F6F">
        <w:rPr>
          <w:rFonts w:cs="Times New Roman"/>
          <w:noProof/>
        </w:rPr>
        <w:t>(4), 125–135.</w:t>
      </w:r>
    </w:p>
    <w:p w14:paraId="3EE5379E" w14:textId="77777777" w:rsidR="006B485C" w:rsidRPr="00091F6F" w:rsidRDefault="006B485C" w:rsidP="00091F6F">
      <w:pPr>
        <w:widowControl w:val="0"/>
        <w:autoSpaceDE w:val="0"/>
        <w:autoSpaceDN w:val="0"/>
        <w:adjustRightInd w:val="0"/>
        <w:ind w:left="720" w:hanging="720"/>
        <w:rPr>
          <w:rFonts w:cs="Times New Roman"/>
          <w:noProof/>
        </w:rPr>
      </w:pPr>
    </w:p>
    <w:p w14:paraId="15FCD6CF" w14:textId="63B0CFE7" w:rsidR="006B485C" w:rsidRPr="00091F6F" w:rsidRDefault="006B485C" w:rsidP="00091F6F">
      <w:pPr>
        <w:widowControl w:val="0"/>
        <w:autoSpaceDE w:val="0"/>
        <w:autoSpaceDN w:val="0"/>
        <w:adjustRightInd w:val="0"/>
        <w:ind w:left="720" w:hanging="720"/>
        <w:rPr>
          <w:rFonts w:cs="Times New Roman"/>
          <w:noProof/>
          <w:lang w:val="en-US"/>
        </w:rPr>
      </w:pPr>
      <w:r w:rsidRPr="00091F6F">
        <w:rPr>
          <w:rFonts w:cs="Times New Roman"/>
          <w:noProof/>
          <w:lang w:val="en-US"/>
        </w:rPr>
        <w:t xml:space="preserve">Yendrawati, R. </w:t>
      </w:r>
      <w:bookmarkStart w:id="17" w:name="_GoBack"/>
      <w:bookmarkEnd w:id="17"/>
      <w:r w:rsidRPr="00091F6F">
        <w:rPr>
          <w:rFonts w:cs="Times New Roman"/>
          <w:noProof/>
          <w:lang w:val="en-US"/>
        </w:rPr>
        <w:t xml:space="preserve">(2013). Pengaruh Sistem Pengendalian Intern dan Kapasitas Sumber Daya Manusia Terhadap Kualitas Informasi Laporan Keuangan Dengan Faktor Eksternal Sebagai Variabel Moderating. </w:t>
      </w:r>
      <w:r w:rsidRPr="00091F6F">
        <w:rPr>
          <w:rFonts w:cs="Times New Roman"/>
          <w:i/>
          <w:iCs/>
          <w:noProof/>
          <w:lang w:val="en-US"/>
        </w:rPr>
        <w:t>Jurnal AAI</w:t>
      </w:r>
      <w:r w:rsidRPr="00091F6F">
        <w:rPr>
          <w:rFonts w:cs="Times New Roman"/>
          <w:noProof/>
          <w:lang w:val="en-US"/>
        </w:rPr>
        <w:t>. 17(2) Universitas Syaih Kuala</w:t>
      </w:r>
    </w:p>
    <w:p w14:paraId="1DE5F250" w14:textId="62EAA84C" w:rsidR="004D06F1" w:rsidRPr="006B485C" w:rsidRDefault="00312250" w:rsidP="00091F6F">
      <w:pPr>
        <w:widowControl w:val="0"/>
        <w:autoSpaceDE w:val="0"/>
        <w:autoSpaceDN w:val="0"/>
        <w:adjustRightInd w:val="0"/>
        <w:ind w:left="720" w:hanging="720"/>
        <w:rPr>
          <w:lang w:val="en-US"/>
        </w:rPr>
      </w:pPr>
      <w:r w:rsidRPr="00091F6F">
        <w:rPr>
          <w:rFonts w:cs="Times New Roman"/>
        </w:rPr>
        <w:fldChar w:fldCharType="end"/>
      </w:r>
    </w:p>
    <w:sectPr w:rsidR="004D06F1" w:rsidRPr="006B485C" w:rsidSect="00C0226F">
      <w:headerReference w:type="default" r:id="rId10"/>
      <w:footerReference w:type="default" r:id="rId11"/>
      <w:headerReference w:type="first" r:id="rId12"/>
      <w:footerReference w:type="first" r:id="rId13"/>
      <w:pgSz w:w="11906" w:h="16838" w:code="9"/>
      <w:pgMar w:top="2127" w:right="1701" w:bottom="1701" w:left="2268" w:header="567" w:footer="709" w:gutter="0"/>
      <w:pgNumType w:start="46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93A8" w14:textId="77777777" w:rsidR="00D57DBF" w:rsidRDefault="00D57DBF">
      <w:r>
        <w:separator/>
      </w:r>
    </w:p>
  </w:endnote>
  <w:endnote w:type="continuationSeparator" w:id="0">
    <w:p w14:paraId="6D0F5845" w14:textId="77777777" w:rsidR="00D57DBF" w:rsidRDefault="00D5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DF09" w14:textId="0D62A308" w:rsidR="007118FD" w:rsidRDefault="007118FD" w:rsidP="006B485C">
    <w:pPr>
      <w:pStyle w:val="Footer"/>
      <w:ind w:left="0" w:firstLine="0"/>
      <w:jc w:val="center"/>
    </w:pPr>
    <w:r>
      <w:rPr>
        <w:lang w:val="en-US"/>
      </w:rPr>
      <w:t xml:space="preserve">- </w:t>
    </w:r>
    <w:sdt>
      <w:sdtPr>
        <w:id w:val="-5085223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37F1">
          <w:rPr>
            <w:noProof/>
          </w:rPr>
          <w:t>472</w:t>
        </w:r>
        <w:r>
          <w:rPr>
            <w:noProof/>
          </w:rPr>
          <w:fldChar w:fldCharType="end"/>
        </w:r>
        <w:r>
          <w:rPr>
            <w:noProof/>
            <w:lang w:val="en-US"/>
          </w:rPr>
          <w:t xml:space="preserve"> -</w:t>
        </w:r>
      </w:sdtContent>
    </w:sdt>
  </w:p>
  <w:p w14:paraId="573636C8" w14:textId="77777777" w:rsidR="007118FD" w:rsidRPr="00B06E1E" w:rsidRDefault="007118FD" w:rsidP="006B485C">
    <w:pPr>
      <w:pStyle w:val="Footer"/>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6575" w14:textId="3B4B96EB" w:rsidR="007118FD" w:rsidRDefault="007118FD" w:rsidP="006B485C">
    <w:pPr>
      <w:pStyle w:val="Footer"/>
      <w:ind w:left="0" w:firstLine="0"/>
      <w:jc w:val="center"/>
    </w:pPr>
    <w:r>
      <w:rPr>
        <w:lang w:val="en-US"/>
      </w:rPr>
      <w:t xml:space="preserve">- </w:t>
    </w:r>
    <w:sdt>
      <w:sdtPr>
        <w:id w:val="4024897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57DBF">
          <w:rPr>
            <w:noProof/>
          </w:rPr>
          <w:t>465</w:t>
        </w:r>
        <w:r>
          <w:rPr>
            <w:noProof/>
          </w:rPr>
          <w:fldChar w:fldCharType="end"/>
        </w:r>
        <w:r>
          <w:rPr>
            <w:noProof/>
            <w:lang w:val="en-US"/>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498F" w14:textId="77777777" w:rsidR="00D57DBF" w:rsidRDefault="00D57DBF">
      <w:r>
        <w:separator/>
      </w:r>
    </w:p>
  </w:footnote>
  <w:footnote w:type="continuationSeparator" w:id="0">
    <w:p w14:paraId="208B2DE2" w14:textId="77777777" w:rsidR="00D57DBF" w:rsidRDefault="00D57D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4120" w14:textId="16AB0D6B" w:rsidR="007118FD" w:rsidRPr="0080596A" w:rsidRDefault="007118FD" w:rsidP="006B485C">
    <w:pPr>
      <w:pStyle w:val="Header"/>
      <w:ind w:left="0" w:firstLine="0"/>
      <w:jc w:val="center"/>
      <w:rPr>
        <w:i/>
        <w:sz w:val="20"/>
        <w:lang w:val="en-US"/>
      </w:rPr>
    </w:pPr>
    <w:r w:rsidRPr="001F6A69">
      <w:rPr>
        <w:i/>
        <w:sz w:val="20"/>
        <w:lang w:val="en-US"/>
      </w:rPr>
      <w:t>Wachini dan Sri Ayem</w:t>
    </w:r>
    <w:r w:rsidRPr="0080596A">
      <w:rPr>
        <w:i/>
        <w:sz w:val="20"/>
        <w:lang w:val="en-US"/>
      </w:rPr>
      <w:t>/</w:t>
    </w:r>
    <w:r>
      <w:rPr>
        <w:i/>
        <w:sz w:val="20"/>
        <w:lang w:val="en-US"/>
      </w:rPr>
      <w:t>Cerdika: Jurnal Ilmiah Indonesia 1(4</w:t>
    </w:r>
    <w:r w:rsidR="00C0226F">
      <w:rPr>
        <w:i/>
        <w:sz w:val="20"/>
        <w:lang w:val="en-US"/>
      </w:rPr>
      <w:t>), 465-472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56DE0" w14:textId="77777777" w:rsidR="007118FD" w:rsidRDefault="007118FD" w:rsidP="006B485C">
    <w:pPr>
      <w:pStyle w:val="Header"/>
      <w:ind w:left="-567" w:right="-994" w:firstLine="0"/>
      <w:jc w:val="left"/>
      <w:rPr>
        <w:b/>
      </w:rPr>
    </w:pPr>
    <w:r>
      <w:rPr>
        <w:b/>
        <w:noProof/>
        <w:sz w:val="28"/>
        <w:lang w:eastAsia="id-ID"/>
      </w:rPr>
      <w:drawing>
        <wp:anchor distT="0" distB="0" distL="114300" distR="114300" simplePos="0" relativeHeight="251666944" behindDoc="0" locked="0" layoutInCell="1" allowOverlap="1" wp14:anchorId="3B9F638E" wp14:editId="6CBB19D9">
          <wp:simplePos x="0" y="0"/>
          <wp:positionH relativeFrom="column">
            <wp:posOffset>4071067</wp:posOffset>
          </wp:positionH>
          <wp:positionV relativeFrom="paragraph">
            <wp:posOffset>-531744</wp:posOffset>
          </wp:positionV>
          <wp:extent cx="1514476" cy="151447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6" cy="1514474"/>
                  </a:xfrm>
                  <a:prstGeom prst="rect">
                    <a:avLst/>
                  </a:prstGeom>
                </pic:spPr>
              </pic:pic>
            </a:graphicData>
          </a:graphic>
          <wp14:sizeRelH relativeFrom="page">
            <wp14:pctWidth>0</wp14:pctWidth>
          </wp14:sizeRelH>
          <wp14:sizeRelV relativeFrom="page">
            <wp14:pctHeight>0</wp14:pctHeight>
          </wp14:sizeRelV>
        </wp:anchor>
      </w:drawing>
    </w:r>
  </w:p>
  <w:p w14:paraId="6B44FBF8" w14:textId="489AF4F1" w:rsidR="007118FD" w:rsidRPr="00857D26" w:rsidRDefault="007118FD" w:rsidP="00857D26">
    <w:pPr>
      <w:pStyle w:val="Header"/>
      <w:ind w:left="-567" w:right="-994" w:firstLine="0"/>
      <w:jc w:val="left"/>
      <w:rPr>
        <w:rStyle w:val="Hyperlink"/>
        <w:b/>
        <w:color w:val="auto"/>
        <w:u w:val="none"/>
      </w:rPr>
    </w:pPr>
    <w:r>
      <w:rPr>
        <w:b/>
        <w:lang w:val="en-US"/>
      </w:rPr>
      <w:t xml:space="preserve">Cerdika: </w:t>
    </w:r>
    <w:r>
      <w:rPr>
        <w:b/>
      </w:rPr>
      <w:t>Jurnal</w:t>
    </w:r>
    <w:r>
      <w:rPr>
        <w:b/>
        <w:lang w:val="en-US"/>
      </w:rPr>
      <w:t xml:space="preserve"> Ilmiah Indonesia, April 2021</w:t>
    </w:r>
    <w:r w:rsidRPr="0032778E">
      <w:rPr>
        <w:b/>
        <w:lang w:val="en-US"/>
      </w:rPr>
      <w:t xml:space="preserve">, </w:t>
    </w:r>
    <w:r>
      <w:rPr>
        <w:b/>
        <w:lang w:val="en-US"/>
      </w:rPr>
      <w:t>1</w:t>
    </w:r>
    <w:r w:rsidRPr="0032778E">
      <w:rPr>
        <w:b/>
        <w:lang w:val="en-US"/>
      </w:rPr>
      <w:t xml:space="preserve"> (</w:t>
    </w:r>
    <w:r>
      <w:rPr>
        <w:b/>
        <w:lang w:val="en-US"/>
      </w:rPr>
      <w:t>4</w:t>
    </w:r>
    <w:r w:rsidRPr="0032778E">
      <w:rPr>
        <w:b/>
        <w:lang w:val="en-US"/>
      </w:rPr>
      <w:t>)</w:t>
    </w:r>
    <w:r w:rsidRPr="0032778E">
      <w:rPr>
        <w:b/>
      </w:rPr>
      <w:t xml:space="preserve">, </w:t>
    </w:r>
    <w:r w:rsidR="00C0226F">
      <w:rPr>
        <w:b/>
      </w:rPr>
      <w:t>465-472</w:t>
    </w:r>
  </w:p>
  <w:p w14:paraId="508351E1" w14:textId="77777777" w:rsidR="007118FD" w:rsidRDefault="007118FD" w:rsidP="00857D26">
    <w:pPr>
      <w:pStyle w:val="Header"/>
      <w:tabs>
        <w:tab w:val="clear" w:pos="4513"/>
        <w:tab w:val="clear" w:pos="9026"/>
      </w:tabs>
      <w:ind w:left="-567" w:right="-427" w:firstLine="0"/>
      <w:rPr>
        <w:sz w:val="18"/>
        <w:szCs w:val="18"/>
      </w:rPr>
    </w:pPr>
    <w:r w:rsidRPr="00857D26">
      <w:rPr>
        <w:sz w:val="18"/>
        <w:szCs w:val="18"/>
      </w:rPr>
      <w:t>p-ISSN: 2774-6291   e-ISSN: 2774-6534</w:t>
    </w:r>
  </w:p>
  <w:p w14:paraId="58E8F715" w14:textId="77777777" w:rsidR="007118FD" w:rsidRDefault="007118FD" w:rsidP="00857D26">
    <w:pPr>
      <w:pStyle w:val="Header"/>
      <w:tabs>
        <w:tab w:val="clear" w:pos="4513"/>
        <w:tab w:val="clear" w:pos="9026"/>
      </w:tabs>
      <w:ind w:left="-567" w:right="-427" w:firstLine="0"/>
      <w:rPr>
        <w:sz w:val="18"/>
        <w:szCs w:val="18"/>
        <w:lang w:val="en-US"/>
      </w:rPr>
    </w:pPr>
  </w:p>
  <w:p w14:paraId="7C5BD25E" w14:textId="77777777" w:rsidR="007118FD" w:rsidRDefault="007118FD" w:rsidP="006B485C">
    <w:pPr>
      <w:pStyle w:val="Header"/>
      <w:tabs>
        <w:tab w:val="clear" w:pos="4513"/>
        <w:tab w:val="clear" w:pos="9026"/>
      </w:tabs>
      <w:ind w:left="-567" w:right="-427" w:firstLine="0"/>
      <w:jc w:val="right"/>
      <w:rPr>
        <w:sz w:val="18"/>
        <w:szCs w:val="18"/>
        <w:lang w:val="en-US"/>
      </w:rPr>
    </w:pPr>
    <w:r>
      <w:rPr>
        <w:sz w:val="18"/>
        <w:szCs w:val="18"/>
        <w:lang w:val="en-US"/>
      </w:rPr>
      <w:t xml:space="preserve">       </w:t>
    </w:r>
  </w:p>
  <w:p w14:paraId="69A25602" w14:textId="77777777" w:rsidR="007118FD" w:rsidRPr="00433560" w:rsidRDefault="007118FD" w:rsidP="006B485C">
    <w:pPr>
      <w:pStyle w:val="Header"/>
      <w:tabs>
        <w:tab w:val="clear" w:pos="4513"/>
        <w:tab w:val="clear" w:pos="9026"/>
      </w:tabs>
      <w:ind w:left="-567" w:right="-427" w:firstLine="0"/>
      <w:jc w:val="right"/>
      <w:rPr>
        <w:sz w:val="18"/>
        <w:szCs w:val="18"/>
        <w:lang w:val="en-US"/>
      </w:rPr>
    </w:pPr>
    <w:r w:rsidRPr="00433560">
      <w:rPr>
        <w:sz w:val="18"/>
        <w:szCs w:val="18"/>
        <w:lang w:val="en-US"/>
      </w:rPr>
      <w:t xml:space="preserve">Available online at </w:t>
    </w:r>
    <w:r w:rsidRPr="00874B97">
      <w:rPr>
        <w:sz w:val="18"/>
        <w:szCs w:val="18"/>
        <w:lang w:val="en-US"/>
      </w:rPr>
      <w:t>http://cerdika.publikasiindonesia.id/index.php/cerdika/index</w:t>
    </w:r>
  </w:p>
  <w:p w14:paraId="13CA804B" w14:textId="77777777" w:rsidR="007118FD" w:rsidRDefault="007118FD" w:rsidP="006B485C">
    <w:pPr>
      <w:pStyle w:val="Header"/>
      <w:ind w:left="-567" w:right="-994" w:firstLine="0"/>
      <w:jc w:val="right"/>
      <w:rPr>
        <w:sz w:val="18"/>
        <w:szCs w:val="18"/>
        <w:lang w:val="en-US"/>
      </w:rPr>
    </w:pPr>
    <w:r>
      <w:rPr>
        <w:noProof/>
        <w:sz w:val="18"/>
        <w:szCs w:val="18"/>
        <w:lang w:eastAsia="id-ID"/>
      </w:rPr>
      <mc:AlternateContent>
        <mc:Choice Requires="wps">
          <w:drawing>
            <wp:anchor distT="0" distB="0" distL="114300" distR="114300" simplePos="0" relativeHeight="251664896" behindDoc="0" locked="0" layoutInCell="1" allowOverlap="1" wp14:anchorId="60DB7CD0" wp14:editId="5F500F74">
              <wp:simplePos x="0" y="0"/>
              <wp:positionH relativeFrom="column">
                <wp:posOffset>-354330</wp:posOffset>
              </wp:positionH>
              <wp:positionV relativeFrom="paragraph">
                <wp:posOffset>15875</wp:posOffset>
              </wp:positionV>
              <wp:extent cx="5724525" cy="0"/>
              <wp:effectExtent l="0" t="0" r="952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13ED28B" id="_x0000_t32" coordsize="21600,21600" o:spt="32" o:oned="t" path="m,l21600,21600e" filled="f">
              <v:path arrowok="t" fillok="f" o:connecttype="none"/>
              <o:lock v:ext="edit" shapetype="t"/>
            </v:shapetype>
            <v:shape id="AutoShape 1" o:spid="_x0000_s1026" type="#_x0000_t32" style="position:absolute;margin-left:-27.9pt;margin-top:1.25pt;width:450.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2sHwIAADwEAAAOAAAAZHJzL2Uyb0RvYy54bWysU82O2yAQvlfqOyDuie3UyS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" strokeweight="1.5pt"/>
          </w:pict>
        </mc:Fallback>
      </mc:AlternateContent>
    </w:r>
  </w:p>
  <w:p w14:paraId="5AA8707F" w14:textId="77777777" w:rsidR="007118FD" w:rsidRPr="00433560" w:rsidRDefault="007118FD" w:rsidP="006B485C">
    <w:pPr>
      <w:pStyle w:val="Header"/>
      <w:ind w:left="-567" w:right="-994" w:firstLine="0"/>
      <w:jc w:val="right"/>
      <w:rPr>
        <w:sz w:val="18"/>
        <w:szCs w:val="1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8FB"/>
    <w:multiLevelType w:val="hybridMultilevel"/>
    <w:tmpl w:val="63504CAE"/>
    <w:lvl w:ilvl="0" w:tplc="413A9EA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1B8D165D"/>
    <w:multiLevelType w:val="hybridMultilevel"/>
    <w:tmpl w:val="B512F664"/>
    <w:lvl w:ilvl="0" w:tplc="ECF04FE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28B6E9A"/>
    <w:multiLevelType w:val="hybridMultilevel"/>
    <w:tmpl w:val="9A32F44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3D8F6A73"/>
    <w:multiLevelType w:val="hybridMultilevel"/>
    <w:tmpl w:val="C2BE7CC2"/>
    <w:lvl w:ilvl="0" w:tplc="8BF83C2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7E3978"/>
    <w:multiLevelType w:val="hybridMultilevel"/>
    <w:tmpl w:val="EAB0E132"/>
    <w:lvl w:ilvl="0" w:tplc="876A84F8">
      <w:start w:val="1"/>
      <w:numFmt w:val="decimal"/>
      <w:lvlText w:val="%1."/>
      <w:lvlJc w:val="left"/>
      <w:pPr>
        <w:ind w:left="4320" w:hanging="360"/>
      </w:pPr>
      <w:rPr>
        <w:rFonts w:cs="Times New Roman" w:hint="default"/>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15:restartNumberingAfterBreak="0">
    <w:nsid w:val="55A26BCB"/>
    <w:multiLevelType w:val="hybridMultilevel"/>
    <w:tmpl w:val="FC48E288"/>
    <w:lvl w:ilvl="0" w:tplc="0ED0A58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A4A0217"/>
    <w:multiLevelType w:val="hybridMultilevel"/>
    <w:tmpl w:val="D6E4700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5AD745EC"/>
    <w:multiLevelType w:val="hybridMultilevel"/>
    <w:tmpl w:val="C2408384"/>
    <w:lvl w:ilvl="0" w:tplc="C2FCC1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C3D62D8"/>
    <w:multiLevelType w:val="hybridMultilevel"/>
    <w:tmpl w:val="8E70C7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1AA08EE"/>
    <w:multiLevelType w:val="hybridMultilevel"/>
    <w:tmpl w:val="A2D6766A"/>
    <w:lvl w:ilvl="0" w:tplc="4BDE138E">
      <w:start w:val="1"/>
      <w:numFmt w:val="decimal"/>
      <w:lvlText w:val="%1."/>
      <w:lvlJc w:val="left"/>
      <w:pPr>
        <w:ind w:left="403" w:hanging="284"/>
      </w:pPr>
      <w:rPr>
        <w:rFonts w:ascii="Times New Roman" w:eastAsia="Times New Roman" w:hAnsi="Times New Roman" w:cs="Times New Roman" w:hint="default"/>
        <w:b/>
        <w:bCs/>
        <w:w w:val="100"/>
        <w:sz w:val="22"/>
        <w:szCs w:val="22"/>
        <w:lang w:val="en-US" w:eastAsia="en-US" w:bidi="en-US"/>
      </w:rPr>
    </w:lvl>
    <w:lvl w:ilvl="1" w:tplc="7C24EBC2">
      <w:numFmt w:val="bullet"/>
      <w:lvlText w:val="•"/>
      <w:lvlJc w:val="left"/>
      <w:pPr>
        <w:ind w:left="1248" w:hanging="284"/>
      </w:pPr>
      <w:rPr>
        <w:rFonts w:hint="default"/>
        <w:lang w:val="en-US" w:eastAsia="en-US" w:bidi="en-US"/>
      </w:rPr>
    </w:lvl>
    <w:lvl w:ilvl="2" w:tplc="37F87DEE">
      <w:numFmt w:val="bullet"/>
      <w:lvlText w:val="•"/>
      <w:lvlJc w:val="left"/>
      <w:pPr>
        <w:ind w:left="2096" w:hanging="284"/>
      </w:pPr>
      <w:rPr>
        <w:rFonts w:hint="default"/>
        <w:lang w:val="en-US" w:eastAsia="en-US" w:bidi="en-US"/>
      </w:rPr>
    </w:lvl>
    <w:lvl w:ilvl="3" w:tplc="953A38EE">
      <w:numFmt w:val="bullet"/>
      <w:lvlText w:val="•"/>
      <w:lvlJc w:val="left"/>
      <w:pPr>
        <w:ind w:left="2945" w:hanging="284"/>
      </w:pPr>
      <w:rPr>
        <w:rFonts w:hint="default"/>
        <w:lang w:val="en-US" w:eastAsia="en-US" w:bidi="en-US"/>
      </w:rPr>
    </w:lvl>
    <w:lvl w:ilvl="4" w:tplc="556EF4FE">
      <w:numFmt w:val="bullet"/>
      <w:lvlText w:val="•"/>
      <w:lvlJc w:val="left"/>
      <w:pPr>
        <w:ind w:left="3793" w:hanging="284"/>
      </w:pPr>
      <w:rPr>
        <w:rFonts w:hint="default"/>
        <w:lang w:val="en-US" w:eastAsia="en-US" w:bidi="en-US"/>
      </w:rPr>
    </w:lvl>
    <w:lvl w:ilvl="5" w:tplc="6F4081F6">
      <w:numFmt w:val="bullet"/>
      <w:lvlText w:val="•"/>
      <w:lvlJc w:val="left"/>
      <w:pPr>
        <w:ind w:left="4642" w:hanging="284"/>
      </w:pPr>
      <w:rPr>
        <w:rFonts w:hint="default"/>
        <w:lang w:val="en-US" w:eastAsia="en-US" w:bidi="en-US"/>
      </w:rPr>
    </w:lvl>
    <w:lvl w:ilvl="6" w:tplc="554A8E98">
      <w:numFmt w:val="bullet"/>
      <w:lvlText w:val="•"/>
      <w:lvlJc w:val="left"/>
      <w:pPr>
        <w:ind w:left="5490" w:hanging="284"/>
      </w:pPr>
      <w:rPr>
        <w:rFonts w:hint="default"/>
        <w:lang w:val="en-US" w:eastAsia="en-US" w:bidi="en-US"/>
      </w:rPr>
    </w:lvl>
    <w:lvl w:ilvl="7" w:tplc="C0F62DD8">
      <w:numFmt w:val="bullet"/>
      <w:lvlText w:val="•"/>
      <w:lvlJc w:val="left"/>
      <w:pPr>
        <w:ind w:left="6338" w:hanging="284"/>
      </w:pPr>
      <w:rPr>
        <w:rFonts w:hint="default"/>
        <w:lang w:val="en-US" w:eastAsia="en-US" w:bidi="en-US"/>
      </w:rPr>
    </w:lvl>
    <w:lvl w:ilvl="8" w:tplc="FC260B1E">
      <w:numFmt w:val="bullet"/>
      <w:lvlText w:val="•"/>
      <w:lvlJc w:val="left"/>
      <w:pPr>
        <w:ind w:left="7187" w:hanging="284"/>
      </w:pPr>
      <w:rPr>
        <w:rFonts w:hint="default"/>
        <w:lang w:val="en-US" w:eastAsia="en-US" w:bidi="en-US"/>
      </w:rPr>
    </w:lvl>
  </w:abstractNum>
  <w:abstractNum w:abstractNumId="10" w15:restartNumberingAfterBreak="0">
    <w:nsid w:val="6253508B"/>
    <w:multiLevelType w:val="hybridMultilevel"/>
    <w:tmpl w:val="1FB48824"/>
    <w:lvl w:ilvl="0" w:tplc="34949F9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A1EB9"/>
    <w:multiLevelType w:val="hybridMultilevel"/>
    <w:tmpl w:val="25382C7C"/>
    <w:lvl w:ilvl="0" w:tplc="E2B01A38">
      <w:start w:val="1"/>
      <w:numFmt w:val="decimal"/>
      <w:lvlText w:val="%1."/>
      <w:lvlJc w:val="left"/>
      <w:pPr>
        <w:ind w:left="990" w:hanging="360"/>
      </w:pPr>
      <w:rPr>
        <w:rFonts w:hint="default"/>
        <w:b/>
      </w:rPr>
    </w:lvl>
    <w:lvl w:ilvl="1" w:tplc="04210019" w:tentative="1">
      <w:start w:val="1"/>
      <w:numFmt w:val="lowerLetter"/>
      <w:lvlText w:val="%2."/>
      <w:lvlJc w:val="left"/>
      <w:pPr>
        <w:ind w:left="1710" w:hanging="360"/>
      </w:pPr>
    </w:lvl>
    <w:lvl w:ilvl="2" w:tplc="0421001B" w:tentative="1">
      <w:start w:val="1"/>
      <w:numFmt w:val="lowerRoman"/>
      <w:lvlText w:val="%3."/>
      <w:lvlJc w:val="right"/>
      <w:pPr>
        <w:ind w:left="2430" w:hanging="180"/>
      </w:pPr>
    </w:lvl>
    <w:lvl w:ilvl="3" w:tplc="0421000F" w:tentative="1">
      <w:start w:val="1"/>
      <w:numFmt w:val="decimal"/>
      <w:lvlText w:val="%4."/>
      <w:lvlJc w:val="left"/>
      <w:pPr>
        <w:ind w:left="3150" w:hanging="360"/>
      </w:pPr>
    </w:lvl>
    <w:lvl w:ilvl="4" w:tplc="04210019" w:tentative="1">
      <w:start w:val="1"/>
      <w:numFmt w:val="lowerLetter"/>
      <w:lvlText w:val="%5."/>
      <w:lvlJc w:val="left"/>
      <w:pPr>
        <w:ind w:left="3870" w:hanging="360"/>
      </w:pPr>
    </w:lvl>
    <w:lvl w:ilvl="5" w:tplc="0421001B" w:tentative="1">
      <w:start w:val="1"/>
      <w:numFmt w:val="lowerRoman"/>
      <w:lvlText w:val="%6."/>
      <w:lvlJc w:val="right"/>
      <w:pPr>
        <w:ind w:left="4590" w:hanging="180"/>
      </w:pPr>
    </w:lvl>
    <w:lvl w:ilvl="6" w:tplc="0421000F" w:tentative="1">
      <w:start w:val="1"/>
      <w:numFmt w:val="decimal"/>
      <w:lvlText w:val="%7."/>
      <w:lvlJc w:val="left"/>
      <w:pPr>
        <w:ind w:left="5310" w:hanging="360"/>
      </w:pPr>
    </w:lvl>
    <w:lvl w:ilvl="7" w:tplc="04210019" w:tentative="1">
      <w:start w:val="1"/>
      <w:numFmt w:val="lowerLetter"/>
      <w:lvlText w:val="%8."/>
      <w:lvlJc w:val="left"/>
      <w:pPr>
        <w:ind w:left="6030" w:hanging="360"/>
      </w:pPr>
    </w:lvl>
    <w:lvl w:ilvl="8" w:tplc="0421001B" w:tentative="1">
      <w:start w:val="1"/>
      <w:numFmt w:val="lowerRoman"/>
      <w:lvlText w:val="%9."/>
      <w:lvlJc w:val="right"/>
      <w:pPr>
        <w:ind w:left="6750" w:hanging="180"/>
      </w:pPr>
    </w:lvl>
  </w:abstractNum>
  <w:abstractNum w:abstractNumId="12" w15:restartNumberingAfterBreak="0">
    <w:nsid w:val="64277F48"/>
    <w:multiLevelType w:val="hybridMultilevel"/>
    <w:tmpl w:val="727C98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650B2AB7"/>
    <w:multiLevelType w:val="hybridMultilevel"/>
    <w:tmpl w:val="E3640C8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688501D0"/>
    <w:multiLevelType w:val="hybridMultilevel"/>
    <w:tmpl w:val="5D528014"/>
    <w:lvl w:ilvl="0" w:tplc="142C3C38">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B490DAC"/>
    <w:multiLevelType w:val="hybridMultilevel"/>
    <w:tmpl w:val="3CB08584"/>
    <w:lvl w:ilvl="0" w:tplc="4056998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E9356FC"/>
    <w:multiLevelType w:val="hybridMultilevel"/>
    <w:tmpl w:val="6D524298"/>
    <w:lvl w:ilvl="0" w:tplc="1D2EC25A">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0F06AC"/>
    <w:multiLevelType w:val="hybridMultilevel"/>
    <w:tmpl w:val="7D6E7AA6"/>
    <w:lvl w:ilvl="0" w:tplc="CF9E7F16">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25E6335"/>
    <w:multiLevelType w:val="multilevel"/>
    <w:tmpl w:val="2F9AA022"/>
    <w:lvl w:ilvl="0">
      <w:start w:val="1"/>
      <w:numFmt w:val="decimal"/>
      <w:lvlText w:val="%1."/>
      <w:lvlJc w:val="left"/>
      <w:pPr>
        <w:ind w:left="2520" w:hanging="360"/>
      </w:pPr>
      <w:rPr>
        <w:rFonts w:ascii="Times New Roman" w:eastAsiaTheme="minorHAnsi" w:hAnsi="Times New Roman" w:cstheme="minorBidi"/>
      </w:rPr>
    </w:lvl>
    <w:lvl w:ilvl="1">
      <w:start w:val="3"/>
      <w:numFmt w:val="decimal"/>
      <w:isLgl/>
      <w:lvlText w:val="%1.%2."/>
      <w:lvlJc w:val="left"/>
      <w:pPr>
        <w:ind w:left="2700" w:hanging="540"/>
      </w:pPr>
      <w:rPr>
        <w:rFonts w:hint="default"/>
      </w:rPr>
    </w:lvl>
    <w:lvl w:ilvl="2">
      <w:start w:val="3"/>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73281133"/>
    <w:multiLevelType w:val="hybridMultilevel"/>
    <w:tmpl w:val="A4E8D218"/>
    <w:lvl w:ilvl="0" w:tplc="76CE4346">
      <w:start w:val="1"/>
      <w:numFmt w:val="decimal"/>
      <w:lvlText w:val="%1."/>
      <w:lvlJc w:val="left"/>
      <w:pPr>
        <w:ind w:left="547" w:hanging="428"/>
      </w:pPr>
      <w:rPr>
        <w:rFonts w:ascii="Times New Roman" w:eastAsia="Times New Roman" w:hAnsi="Times New Roman" w:cs="Times New Roman" w:hint="default"/>
        <w:b w:val="0"/>
        <w:bCs/>
        <w:w w:val="100"/>
        <w:sz w:val="22"/>
        <w:szCs w:val="22"/>
        <w:lang w:val="en-US" w:eastAsia="en-US" w:bidi="en-US"/>
      </w:rPr>
    </w:lvl>
    <w:lvl w:ilvl="1" w:tplc="E2346472">
      <w:numFmt w:val="bullet"/>
      <w:lvlText w:val="•"/>
      <w:lvlJc w:val="left"/>
      <w:pPr>
        <w:ind w:left="1374" w:hanging="428"/>
      </w:pPr>
      <w:rPr>
        <w:rFonts w:hint="default"/>
        <w:lang w:val="en-US" w:eastAsia="en-US" w:bidi="en-US"/>
      </w:rPr>
    </w:lvl>
    <w:lvl w:ilvl="2" w:tplc="FD5C3A84">
      <w:numFmt w:val="bullet"/>
      <w:lvlText w:val="•"/>
      <w:lvlJc w:val="left"/>
      <w:pPr>
        <w:ind w:left="2208" w:hanging="428"/>
      </w:pPr>
      <w:rPr>
        <w:rFonts w:hint="default"/>
        <w:lang w:val="en-US" w:eastAsia="en-US" w:bidi="en-US"/>
      </w:rPr>
    </w:lvl>
    <w:lvl w:ilvl="3" w:tplc="3F0E4DD4">
      <w:numFmt w:val="bullet"/>
      <w:lvlText w:val="•"/>
      <w:lvlJc w:val="left"/>
      <w:pPr>
        <w:ind w:left="3043" w:hanging="428"/>
      </w:pPr>
      <w:rPr>
        <w:rFonts w:hint="default"/>
        <w:lang w:val="en-US" w:eastAsia="en-US" w:bidi="en-US"/>
      </w:rPr>
    </w:lvl>
    <w:lvl w:ilvl="4" w:tplc="130C33EC">
      <w:numFmt w:val="bullet"/>
      <w:lvlText w:val="•"/>
      <w:lvlJc w:val="left"/>
      <w:pPr>
        <w:ind w:left="3877" w:hanging="428"/>
      </w:pPr>
      <w:rPr>
        <w:rFonts w:hint="default"/>
        <w:lang w:val="en-US" w:eastAsia="en-US" w:bidi="en-US"/>
      </w:rPr>
    </w:lvl>
    <w:lvl w:ilvl="5" w:tplc="3F120236">
      <w:numFmt w:val="bullet"/>
      <w:lvlText w:val="•"/>
      <w:lvlJc w:val="left"/>
      <w:pPr>
        <w:ind w:left="4712" w:hanging="428"/>
      </w:pPr>
      <w:rPr>
        <w:rFonts w:hint="default"/>
        <w:lang w:val="en-US" w:eastAsia="en-US" w:bidi="en-US"/>
      </w:rPr>
    </w:lvl>
    <w:lvl w:ilvl="6" w:tplc="3EE06DAE">
      <w:numFmt w:val="bullet"/>
      <w:lvlText w:val="•"/>
      <w:lvlJc w:val="left"/>
      <w:pPr>
        <w:ind w:left="5546" w:hanging="428"/>
      </w:pPr>
      <w:rPr>
        <w:rFonts w:hint="default"/>
        <w:lang w:val="en-US" w:eastAsia="en-US" w:bidi="en-US"/>
      </w:rPr>
    </w:lvl>
    <w:lvl w:ilvl="7" w:tplc="11380E66">
      <w:numFmt w:val="bullet"/>
      <w:lvlText w:val="•"/>
      <w:lvlJc w:val="left"/>
      <w:pPr>
        <w:ind w:left="6380" w:hanging="428"/>
      </w:pPr>
      <w:rPr>
        <w:rFonts w:hint="default"/>
        <w:lang w:val="en-US" w:eastAsia="en-US" w:bidi="en-US"/>
      </w:rPr>
    </w:lvl>
    <w:lvl w:ilvl="8" w:tplc="B7F018C0">
      <w:numFmt w:val="bullet"/>
      <w:lvlText w:val="•"/>
      <w:lvlJc w:val="left"/>
      <w:pPr>
        <w:ind w:left="7215" w:hanging="428"/>
      </w:pPr>
      <w:rPr>
        <w:rFonts w:hint="default"/>
        <w:lang w:val="en-US" w:eastAsia="en-US" w:bidi="en-US"/>
      </w:rPr>
    </w:lvl>
  </w:abstractNum>
  <w:num w:numId="1">
    <w:abstractNumId w:val="16"/>
  </w:num>
  <w:num w:numId="2">
    <w:abstractNumId w:val="14"/>
  </w:num>
  <w:num w:numId="3">
    <w:abstractNumId w:val="7"/>
  </w:num>
  <w:num w:numId="4">
    <w:abstractNumId w:val="1"/>
  </w:num>
  <w:num w:numId="5">
    <w:abstractNumId w:val="13"/>
  </w:num>
  <w:num w:numId="6">
    <w:abstractNumId w:val="2"/>
  </w:num>
  <w:num w:numId="7">
    <w:abstractNumId w:val="6"/>
  </w:num>
  <w:num w:numId="8">
    <w:abstractNumId w:val="5"/>
  </w:num>
  <w:num w:numId="9">
    <w:abstractNumId w:val="18"/>
  </w:num>
  <w:num w:numId="10">
    <w:abstractNumId w:val="15"/>
  </w:num>
  <w:num w:numId="11">
    <w:abstractNumId w:val="3"/>
  </w:num>
  <w:num w:numId="12">
    <w:abstractNumId w:val="17"/>
  </w:num>
  <w:num w:numId="13">
    <w:abstractNumId w:val="12"/>
  </w:num>
  <w:num w:numId="14">
    <w:abstractNumId w:val="9"/>
  </w:num>
  <w:num w:numId="15">
    <w:abstractNumId w:val="19"/>
  </w:num>
  <w:num w:numId="16">
    <w:abstractNumId w:val="10"/>
  </w:num>
  <w:num w:numId="17">
    <w:abstractNumId w:val="8"/>
  </w:num>
  <w:num w:numId="18">
    <w:abstractNumId w:val="0"/>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NjA1M7AwtTA1NTRT0lEKTi0uzszPAykwrgUA7yW7fCwAAAA="/>
  </w:docVars>
  <w:rsids>
    <w:rsidRoot w:val="00566FFA"/>
    <w:rsid w:val="00011BF5"/>
    <w:rsid w:val="00031182"/>
    <w:rsid w:val="000353F0"/>
    <w:rsid w:val="00035EE6"/>
    <w:rsid w:val="0003771E"/>
    <w:rsid w:val="00043043"/>
    <w:rsid w:val="00043A6F"/>
    <w:rsid w:val="0005056B"/>
    <w:rsid w:val="00073EDF"/>
    <w:rsid w:val="00087B44"/>
    <w:rsid w:val="00091F6F"/>
    <w:rsid w:val="000962DA"/>
    <w:rsid w:val="000A101C"/>
    <w:rsid w:val="000D1CC8"/>
    <w:rsid w:val="001300F9"/>
    <w:rsid w:val="0013404B"/>
    <w:rsid w:val="0017668A"/>
    <w:rsid w:val="0017795B"/>
    <w:rsid w:val="00181B10"/>
    <w:rsid w:val="001A0CE6"/>
    <w:rsid w:val="001B7185"/>
    <w:rsid w:val="001F01D7"/>
    <w:rsid w:val="001F6A69"/>
    <w:rsid w:val="002067B5"/>
    <w:rsid w:val="00216652"/>
    <w:rsid w:val="002326FD"/>
    <w:rsid w:val="00253BAD"/>
    <w:rsid w:val="0027592E"/>
    <w:rsid w:val="00295D09"/>
    <w:rsid w:val="002A72F6"/>
    <w:rsid w:val="002B26B3"/>
    <w:rsid w:val="002D58A8"/>
    <w:rsid w:val="002F6018"/>
    <w:rsid w:val="002F71B8"/>
    <w:rsid w:val="00312250"/>
    <w:rsid w:val="00331A55"/>
    <w:rsid w:val="00333C6F"/>
    <w:rsid w:val="0033550D"/>
    <w:rsid w:val="00371848"/>
    <w:rsid w:val="003720AD"/>
    <w:rsid w:val="00372457"/>
    <w:rsid w:val="003871D0"/>
    <w:rsid w:val="003B67B7"/>
    <w:rsid w:val="003C27F4"/>
    <w:rsid w:val="003C329C"/>
    <w:rsid w:val="003D5C19"/>
    <w:rsid w:val="003E333E"/>
    <w:rsid w:val="003F0E0D"/>
    <w:rsid w:val="003F2C21"/>
    <w:rsid w:val="00405904"/>
    <w:rsid w:val="0041462A"/>
    <w:rsid w:val="00415138"/>
    <w:rsid w:val="00424817"/>
    <w:rsid w:val="00432D93"/>
    <w:rsid w:val="00455593"/>
    <w:rsid w:val="004632B8"/>
    <w:rsid w:val="00487B0A"/>
    <w:rsid w:val="0049490D"/>
    <w:rsid w:val="004C2121"/>
    <w:rsid w:val="004D06F1"/>
    <w:rsid w:val="004D0C3B"/>
    <w:rsid w:val="004F5C2F"/>
    <w:rsid w:val="00500751"/>
    <w:rsid w:val="0051141E"/>
    <w:rsid w:val="0052497B"/>
    <w:rsid w:val="00560CAF"/>
    <w:rsid w:val="005631D3"/>
    <w:rsid w:val="00566FFA"/>
    <w:rsid w:val="0057682D"/>
    <w:rsid w:val="00577D9C"/>
    <w:rsid w:val="00584B92"/>
    <w:rsid w:val="0059007D"/>
    <w:rsid w:val="005A012A"/>
    <w:rsid w:val="005C2B14"/>
    <w:rsid w:val="006059DE"/>
    <w:rsid w:val="00610E23"/>
    <w:rsid w:val="00626B9C"/>
    <w:rsid w:val="006368DE"/>
    <w:rsid w:val="00672FF6"/>
    <w:rsid w:val="006771E8"/>
    <w:rsid w:val="006B485C"/>
    <w:rsid w:val="006B6F97"/>
    <w:rsid w:val="006B796F"/>
    <w:rsid w:val="006D4D1F"/>
    <w:rsid w:val="007118FD"/>
    <w:rsid w:val="00713605"/>
    <w:rsid w:val="00713E1B"/>
    <w:rsid w:val="00717E69"/>
    <w:rsid w:val="007261E7"/>
    <w:rsid w:val="00726F6E"/>
    <w:rsid w:val="00730245"/>
    <w:rsid w:val="0074725B"/>
    <w:rsid w:val="00750C7D"/>
    <w:rsid w:val="00757BC2"/>
    <w:rsid w:val="00764A58"/>
    <w:rsid w:val="00764B6A"/>
    <w:rsid w:val="00784A1F"/>
    <w:rsid w:val="00797BEB"/>
    <w:rsid w:val="007A34C2"/>
    <w:rsid w:val="007C53B3"/>
    <w:rsid w:val="007C5A45"/>
    <w:rsid w:val="007D138B"/>
    <w:rsid w:val="007D76EB"/>
    <w:rsid w:val="007E5512"/>
    <w:rsid w:val="007F1AE1"/>
    <w:rsid w:val="007F5B6B"/>
    <w:rsid w:val="00803AB0"/>
    <w:rsid w:val="00810B6C"/>
    <w:rsid w:val="00820E77"/>
    <w:rsid w:val="0082514F"/>
    <w:rsid w:val="00851469"/>
    <w:rsid w:val="00857D26"/>
    <w:rsid w:val="00877B3A"/>
    <w:rsid w:val="00895848"/>
    <w:rsid w:val="00895DAC"/>
    <w:rsid w:val="008B1939"/>
    <w:rsid w:val="008B345D"/>
    <w:rsid w:val="008E04A8"/>
    <w:rsid w:val="008F0571"/>
    <w:rsid w:val="008F3D00"/>
    <w:rsid w:val="0090450D"/>
    <w:rsid w:val="009057A7"/>
    <w:rsid w:val="0093426D"/>
    <w:rsid w:val="009450D2"/>
    <w:rsid w:val="00947DF8"/>
    <w:rsid w:val="0096529C"/>
    <w:rsid w:val="00995821"/>
    <w:rsid w:val="009D3E20"/>
    <w:rsid w:val="00A1030D"/>
    <w:rsid w:val="00A14FAF"/>
    <w:rsid w:val="00A23C5F"/>
    <w:rsid w:val="00A36640"/>
    <w:rsid w:val="00A40D6F"/>
    <w:rsid w:val="00A51C0E"/>
    <w:rsid w:val="00A75C60"/>
    <w:rsid w:val="00AC0172"/>
    <w:rsid w:val="00AE02C7"/>
    <w:rsid w:val="00AE769C"/>
    <w:rsid w:val="00B15FD9"/>
    <w:rsid w:val="00B17AF3"/>
    <w:rsid w:val="00B23F02"/>
    <w:rsid w:val="00B37D00"/>
    <w:rsid w:val="00B5272A"/>
    <w:rsid w:val="00B667C4"/>
    <w:rsid w:val="00B74C50"/>
    <w:rsid w:val="00B84365"/>
    <w:rsid w:val="00B924DA"/>
    <w:rsid w:val="00B93A40"/>
    <w:rsid w:val="00B94A51"/>
    <w:rsid w:val="00BC47E8"/>
    <w:rsid w:val="00BC4A1D"/>
    <w:rsid w:val="00BE0CAF"/>
    <w:rsid w:val="00C0226F"/>
    <w:rsid w:val="00C118D2"/>
    <w:rsid w:val="00C15EAB"/>
    <w:rsid w:val="00C81272"/>
    <w:rsid w:val="00C84D32"/>
    <w:rsid w:val="00C92957"/>
    <w:rsid w:val="00CA0585"/>
    <w:rsid w:val="00CE5107"/>
    <w:rsid w:val="00CE7B87"/>
    <w:rsid w:val="00D237F1"/>
    <w:rsid w:val="00D2551E"/>
    <w:rsid w:val="00D3108C"/>
    <w:rsid w:val="00D57DBF"/>
    <w:rsid w:val="00D736BA"/>
    <w:rsid w:val="00D75067"/>
    <w:rsid w:val="00D9515E"/>
    <w:rsid w:val="00DA44FD"/>
    <w:rsid w:val="00DE1AA6"/>
    <w:rsid w:val="00E178D9"/>
    <w:rsid w:val="00E25D68"/>
    <w:rsid w:val="00E26F59"/>
    <w:rsid w:val="00E27859"/>
    <w:rsid w:val="00E30C1E"/>
    <w:rsid w:val="00E337EB"/>
    <w:rsid w:val="00E35555"/>
    <w:rsid w:val="00E5157F"/>
    <w:rsid w:val="00E55B68"/>
    <w:rsid w:val="00E67948"/>
    <w:rsid w:val="00EA6439"/>
    <w:rsid w:val="00EB324F"/>
    <w:rsid w:val="00EB7069"/>
    <w:rsid w:val="00ED568A"/>
    <w:rsid w:val="00EF037D"/>
    <w:rsid w:val="00F23215"/>
    <w:rsid w:val="00F41E6C"/>
    <w:rsid w:val="00F50C45"/>
    <w:rsid w:val="00F52DD7"/>
    <w:rsid w:val="00F567B0"/>
    <w:rsid w:val="00F64552"/>
    <w:rsid w:val="00F83E22"/>
    <w:rsid w:val="00F9451B"/>
    <w:rsid w:val="00FA13A1"/>
    <w:rsid w:val="00FB6D62"/>
    <w:rsid w:val="00FC0542"/>
    <w:rsid w:val="00FC18AD"/>
    <w:rsid w:val="00FC2F47"/>
    <w:rsid w:val="00FF4A09"/>
    <w:rsid w:val="00FF7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D8097"/>
  <w15:docId w15:val="{9B3EB57D-2AE9-449A-B1A3-98E4D76F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FFA"/>
    <w:pPr>
      <w:spacing w:after="0" w:line="240" w:lineRule="auto"/>
      <w:ind w:left="709" w:firstLine="567"/>
      <w:jc w:val="both"/>
    </w:pPr>
    <w:rPr>
      <w:rFonts w:ascii="Times New Roman" w:hAnsi="Times New Roman"/>
      <w:lang w:val="id-ID"/>
    </w:rPr>
  </w:style>
  <w:style w:type="paragraph" w:styleId="Heading1">
    <w:name w:val="heading 1"/>
    <w:basedOn w:val="Normal"/>
    <w:link w:val="Heading1Char"/>
    <w:uiPriority w:val="1"/>
    <w:qFormat/>
    <w:rsid w:val="00566FFA"/>
    <w:pPr>
      <w:widowControl w:val="0"/>
      <w:autoSpaceDE w:val="0"/>
      <w:autoSpaceDN w:val="0"/>
      <w:ind w:left="240" w:firstLine="0"/>
      <w:jc w:val="left"/>
      <w:outlineLvl w:val="0"/>
    </w:pPr>
    <w:rPr>
      <w:rFonts w:ascii="Cambria" w:eastAsia="Cambria" w:hAnsi="Cambria" w:cs="Cambria"/>
      <w:b/>
      <w:bCs/>
      <w:sz w:val="26"/>
      <w:szCs w:val="26"/>
      <w:lang w:val="en-US" w:bidi="en-US"/>
    </w:rPr>
  </w:style>
  <w:style w:type="paragraph" w:styleId="Heading3">
    <w:name w:val="heading 3"/>
    <w:basedOn w:val="Normal"/>
    <w:next w:val="Normal"/>
    <w:link w:val="Heading3Char"/>
    <w:uiPriority w:val="9"/>
    <w:unhideWhenUsed/>
    <w:qFormat/>
    <w:rsid w:val="00566F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6FFA"/>
    <w:rPr>
      <w:rFonts w:ascii="Cambria" w:eastAsia="Cambria" w:hAnsi="Cambria" w:cs="Cambria"/>
      <w:b/>
      <w:bCs/>
      <w:sz w:val="26"/>
      <w:szCs w:val="26"/>
      <w:lang w:bidi="en-US"/>
    </w:rPr>
  </w:style>
  <w:style w:type="character" w:customStyle="1" w:styleId="Heading3Char">
    <w:name w:val="Heading 3 Char"/>
    <w:basedOn w:val="DefaultParagraphFont"/>
    <w:link w:val="Heading3"/>
    <w:uiPriority w:val="9"/>
    <w:rsid w:val="00566FFA"/>
    <w:rPr>
      <w:rFonts w:asciiTheme="majorHAnsi" w:eastAsiaTheme="majorEastAsia" w:hAnsiTheme="majorHAnsi" w:cstheme="majorBidi"/>
      <w:b/>
      <w:bCs/>
      <w:color w:val="4F81BD" w:themeColor="accent1"/>
      <w:lang w:val="id-ID"/>
    </w:rPr>
  </w:style>
  <w:style w:type="paragraph" w:styleId="Header">
    <w:name w:val="header"/>
    <w:basedOn w:val="Normal"/>
    <w:link w:val="HeaderChar"/>
    <w:uiPriority w:val="99"/>
    <w:unhideWhenUsed/>
    <w:rsid w:val="00566FFA"/>
    <w:pPr>
      <w:tabs>
        <w:tab w:val="center" w:pos="4513"/>
        <w:tab w:val="right" w:pos="9026"/>
      </w:tabs>
    </w:pPr>
  </w:style>
  <w:style w:type="character" w:customStyle="1" w:styleId="HeaderChar">
    <w:name w:val="Header Char"/>
    <w:basedOn w:val="DefaultParagraphFont"/>
    <w:link w:val="Header"/>
    <w:uiPriority w:val="99"/>
    <w:rsid w:val="00566FFA"/>
    <w:rPr>
      <w:rFonts w:ascii="Times New Roman" w:hAnsi="Times New Roman"/>
      <w:lang w:val="id-ID"/>
    </w:rPr>
  </w:style>
  <w:style w:type="paragraph" w:styleId="Footer">
    <w:name w:val="footer"/>
    <w:basedOn w:val="Normal"/>
    <w:link w:val="FooterChar"/>
    <w:uiPriority w:val="99"/>
    <w:unhideWhenUsed/>
    <w:rsid w:val="00566FFA"/>
    <w:pPr>
      <w:tabs>
        <w:tab w:val="center" w:pos="4513"/>
        <w:tab w:val="right" w:pos="9026"/>
      </w:tabs>
    </w:pPr>
  </w:style>
  <w:style w:type="character" w:customStyle="1" w:styleId="FooterChar">
    <w:name w:val="Footer Char"/>
    <w:basedOn w:val="DefaultParagraphFont"/>
    <w:link w:val="Footer"/>
    <w:uiPriority w:val="99"/>
    <w:rsid w:val="00566FFA"/>
    <w:rPr>
      <w:rFonts w:ascii="Times New Roman" w:hAnsi="Times New Roman"/>
      <w:lang w:val="id-ID"/>
    </w:rPr>
  </w:style>
  <w:style w:type="table" w:styleId="TableGrid">
    <w:name w:val="Table Grid"/>
    <w:basedOn w:val="TableNormal"/>
    <w:uiPriority w:val="59"/>
    <w:rsid w:val="00566FFA"/>
    <w:pPr>
      <w:spacing w:after="0" w:line="240" w:lineRule="auto"/>
      <w:ind w:left="709" w:firstLine="567"/>
      <w:jc w:val="both"/>
    </w:pPr>
    <w:rPr>
      <w:rFonts w:ascii="Times New Roman" w:hAnsi="Times New Roman"/>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66FFA"/>
    <w:rPr>
      <w:color w:val="0000FF" w:themeColor="hyperlink"/>
      <w:u w:val="single"/>
    </w:rPr>
  </w:style>
  <w:style w:type="paragraph" w:styleId="ListParagraph">
    <w:name w:val="List Paragraph"/>
    <w:aliases w:val="Body of text,sub de titre 4,ANNEX,SUB BAB2,TABEL,Body Text Char1,Char Char2,List Paragraph2,Char Char21,kepala,Dalam Tabel,First Level Outline"/>
    <w:basedOn w:val="Normal"/>
    <w:link w:val="ListParagraphChar"/>
    <w:uiPriority w:val="34"/>
    <w:qFormat/>
    <w:rsid w:val="00566FFA"/>
    <w:pPr>
      <w:ind w:left="720"/>
      <w:contextualSpacing/>
    </w:pPr>
  </w:style>
  <w:style w:type="paragraph" w:customStyle="1" w:styleId="Body">
    <w:name w:val="Body"/>
    <w:basedOn w:val="BodyTextIndent"/>
    <w:rsid w:val="00566FFA"/>
    <w:pPr>
      <w:suppressAutoHyphens/>
      <w:spacing w:after="0"/>
      <w:ind w:left="0"/>
    </w:pPr>
    <w:rPr>
      <w:rFonts w:eastAsia="Times New Roman" w:cs="Times New Roman"/>
      <w:sz w:val="20"/>
      <w:szCs w:val="20"/>
      <w:lang w:val="en-US" w:eastAsia="ar-SA"/>
    </w:rPr>
  </w:style>
  <w:style w:type="character" w:customStyle="1" w:styleId="jlqj4b">
    <w:name w:val="jlqj4b"/>
    <w:basedOn w:val="DefaultParagraphFont"/>
    <w:rsid w:val="00566FFA"/>
  </w:style>
  <w:style w:type="paragraph" w:styleId="BodyTextIndent">
    <w:name w:val="Body Text Indent"/>
    <w:basedOn w:val="Normal"/>
    <w:link w:val="BodyTextIndentChar"/>
    <w:uiPriority w:val="99"/>
    <w:semiHidden/>
    <w:unhideWhenUsed/>
    <w:rsid w:val="00566FFA"/>
    <w:pPr>
      <w:spacing w:after="120"/>
      <w:ind w:left="283"/>
    </w:pPr>
  </w:style>
  <w:style w:type="character" w:customStyle="1" w:styleId="BodyTextIndentChar">
    <w:name w:val="Body Text Indent Char"/>
    <w:basedOn w:val="DefaultParagraphFont"/>
    <w:link w:val="BodyTextIndent"/>
    <w:uiPriority w:val="99"/>
    <w:semiHidden/>
    <w:rsid w:val="00566FFA"/>
    <w:rPr>
      <w:rFonts w:ascii="Times New Roman" w:hAnsi="Times New Roman"/>
      <w:lang w:val="id-ID"/>
    </w:rPr>
  </w:style>
  <w:style w:type="paragraph" w:styleId="BalloonText">
    <w:name w:val="Balloon Text"/>
    <w:basedOn w:val="Normal"/>
    <w:link w:val="BalloonTextChar"/>
    <w:uiPriority w:val="99"/>
    <w:semiHidden/>
    <w:unhideWhenUsed/>
    <w:rsid w:val="00820E77"/>
    <w:rPr>
      <w:rFonts w:ascii="Tahoma" w:hAnsi="Tahoma" w:cs="Tahoma"/>
      <w:sz w:val="16"/>
      <w:szCs w:val="16"/>
    </w:rPr>
  </w:style>
  <w:style w:type="character" w:customStyle="1" w:styleId="BalloonTextChar">
    <w:name w:val="Balloon Text Char"/>
    <w:basedOn w:val="DefaultParagraphFont"/>
    <w:link w:val="BalloonText"/>
    <w:uiPriority w:val="99"/>
    <w:semiHidden/>
    <w:rsid w:val="00820E77"/>
    <w:rPr>
      <w:rFonts w:ascii="Tahoma" w:hAnsi="Tahoma" w:cs="Tahoma"/>
      <w:sz w:val="16"/>
      <w:szCs w:val="16"/>
      <w:lang w:val="id-ID"/>
    </w:rPr>
  </w:style>
  <w:style w:type="character" w:styleId="CommentReference">
    <w:name w:val="annotation reference"/>
    <w:basedOn w:val="DefaultParagraphFont"/>
    <w:uiPriority w:val="99"/>
    <w:semiHidden/>
    <w:unhideWhenUsed/>
    <w:rsid w:val="008B345D"/>
    <w:rPr>
      <w:sz w:val="16"/>
      <w:szCs w:val="16"/>
    </w:rPr>
  </w:style>
  <w:style w:type="paragraph" w:styleId="CommentText">
    <w:name w:val="annotation text"/>
    <w:basedOn w:val="Normal"/>
    <w:link w:val="CommentTextChar"/>
    <w:uiPriority w:val="99"/>
    <w:semiHidden/>
    <w:unhideWhenUsed/>
    <w:rsid w:val="008B345D"/>
    <w:rPr>
      <w:sz w:val="20"/>
      <w:szCs w:val="20"/>
    </w:rPr>
  </w:style>
  <w:style w:type="character" w:customStyle="1" w:styleId="CommentTextChar">
    <w:name w:val="Comment Text Char"/>
    <w:basedOn w:val="DefaultParagraphFont"/>
    <w:link w:val="CommentText"/>
    <w:uiPriority w:val="99"/>
    <w:semiHidden/>
    <w:rsid w:val="008B345D"/>
    <w:rPr>
      <w:rFonts w:ascii="Times New Roman" w:hAnsi="Times New Roman"/>
      <w:sz w:val="20"/>
      <w:szCs w:val="20"/>
      <w:lang w:val="id-ID"/>
    </w:rPr>
  </w:style>
  <w:style w:type="paragraph" w:styleId="CommentSubject">
    <w:name w:val="annotation subject"/>
    <w:basedOn w:val="CommentText"/>
    <w:next w:val="CommentText"/>
    <w:link w:val="CommentSubjectChar"/>
    <w:uiPriority w:val="99"/>
    <w:semiHidden/>
    <w:unhideWhenUsed/>
    <w:rsid w:val="008B345D"/>
    <w:rPr>
      <w:b/>
      <w:bCs/>
    </w:rPr>
  </w:style>
  <w:style w:type="character" w:customStyle="1" w:styleId="CommentSubjectChar">
    <w:name w:val="Comment Subject Char"/>
    <w:basedOn w:val="CommentTextChar"/>
    <w:link w:val="CommentSubject"/>
    <w:uiPriority w:val="99"/>
    <w:semiHidden/>
    <w:rsid w:val="008B345D"/>
    <w:rPr>
      <w:rFonts w:ascii="Times New Roman" w:hAnsi="Times New Roman"/>
      <w:b/>
      <w:bCs/>
      <w:sz w:val="20"/>
      <w:szCs w:val="20"/>
      <w:lang w:val="id-ID"/>
    </w:rPr>
  </w:style>
  <w:style w:type="character" w:customStyle="1" w:styleId="ListParagraphChar">
    <w:name w:val="List Paragraph Char"/>
    <w:aliases w:val="Body of text Char,sub de titre 4 Char,ANNEX Char,SUB BAB2 Char,TABEL Char,Body Text Char1 Char,Char Char2 Char,List Paragraph2 Char,Char Char21 Char,kepala Char,Dalam Tabel Char,First Level Outline Char"/>
    <w:basedOn w:val="DefaultParagraphFont"/>
    <w:link w:val="ListParagraph"/>
    <w:uiPriority w:val="34"/>
    <w:qFormat/>
    <w:locked/>
    <w:rsid w:val="00073EDF"/>
    <w:rPr>
      <w:rFonts w:ascii="Times New Roman" w:hAnsi="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en_86@yaho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72C34-5D64-42FB-B9FF-62D94072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6687</Words>
  <Characters>38116</Characters>
  <Application>Microsoft Office Word</Application>
  <DocSecurity>0</DocSecurity>
  <Lines>317</Lines>
  <Paragraphs>89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Universitas Sarjanawiyata Tamansiswa, Yogyakarta, Indonesia</vt:lpstr>
      <vt:lpstr/>
      <vt:lpstr/>
      <vt:lpstr>BIBLIOGRAPHY</vt:lpstr>
    </vt:vector>
  </TitlesOfParts>
  <Company/>
  <LinksUpToDate>false</LinksUpToDate>
  <CharactersWithSpaces>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Abdullah</dc:creator>
  <cp:lastModifiedBy>user-Acer</cp:lastModifiedBy>
  <cp:revision>2</cp:revision>
  <dcterms:created xsi:type="dcterms:W3CDTF">2021-04-26T12:50:00Z</dcterms:created>
  <dcterms:modified xsi:type="dcterms:W3CDTF">2021-04-26T12:50:00Z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4570abf7-600c-3029-ac67-caddbc3312d9</vt:lpwstr>
  </property>
  <property fmtid="{D5CDD505-2E9C-101B-9397-08002B2CF9AE}" pid="24" name="Mendeley Citation Style_1">
    <vt:lpwstr>http://www.zotero.org/styles/apa</vt:lpwstr>
  </property>
</Properties>
</file>